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B9EF" w14:textId="77777777" w:rsidR="002A3FA1" w:rsidRDefault="002A3FA1" w:rsidP="003A2F86">
      <w:pPr>
        <w:spacing w:line="276" w:lineRule="auto"/>
        <w:rPr>
          <w:rFonts w:ascii="Calibri" w:hAnsi="Calibri" w:cs="Calibri"/>
          <w:b/>
        </w:rPr>
      </w:pPr>
    </w:p>
    <w:p w14:paraId="170BD2A3" w14:textId="61F9077F" w:rsidR="0050003A" w:rsidRPr="003A2F86" w:rsidRDefault="00C00C24" w:rsidP="003A2F86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WACE </w:t>
      </w:r>
      <w:r w:rsidR="00AC6D2B">
        <w:rPr>
          <w:rFonts w:ascii="Calibri" w:hAnsi="Calibri" w:cs="Calibri"/>
          <w:b/>
        </w:rPr>
        <w:t>l</w:t>
      </w:r>
      <w:r w:rsidR="00A56DE3" w:rsidRPr="003A2F86">
        <w:rPr>
          <w:rFonts w:ascii="Calibri" w:hAnsi="Calibri" w:cs="Calibri"/>
          <w:b/>
        </w:rPr>
        <w:t>anguage</w:t>
      </w:r>
      <w:r>
        <w:rPr>
          <w:rFonts w:ascii="Calibri" w:hAnsi="Calibri" w:cs="Calibri"/>
          <w:b/>
        </w:rPr>
        <w:t xml:space="preserve"> </w:t>
      </w:r>
      <w:r w:rsidR="00AC6D2B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>pplication</w:t>
      </w:r>
      <w:r w:rsidR="009D190E">
        <w:rPr>
          <w:rFonts w:ascii="Calibri" w:hAnsi="Calibri" w:cs="Calibri"/>
          <w:b/>
        </w:rPr>
        <w:t xml:space="preserve"> </w:t>
      </w:r>
      <w:r w:rsidR="00A56DE3" w:rsidRPr="003A2F86">
        <w:rPr>
          <w:rFonts w:ascii="Calibri" w:hAnsi="Calibri" w:cs="Calibri"/>
          <w:b/>
        </w:rPr>
        <w:t xml:space="preserve">process </w:t>
      </w:r>
      <w:r w:rsidR="003F5625">
        <w:rPr>
          <w:rFonts w:ascii="Calibri" w:hAnsi="Calibri" w:cs="Calibri"/>
          <w:b/>
        </w:rPr>
        <w:t>–</w:t>
      </w:r>
      <w:r w:rsidR="00A56DE3" w:rsidRPr="003A2F86">
        <w:rPr>
          <w:rFonts w:ascii="Calibri" w:hAnsi="Calibri" w:cs="Calibri"/>
          <w:b/>
        </w:rPr>
        <w:t xml:space="preserve"> Information for parents</w:t>
      </w:r>
      <w:r>
        <w:rPr>
          <w:rFonts w:ascii="Calibri" w:hAnsi="Calibri" w:cs="Calibri"/>
          <w:b/>
        </w:rPr>
        <w:t>/guardians</w:t>
      </w:r>
    </w:p>
    <w:p w14:paraId="3B9C73AF" w14:textId="7DD4A7AC" w:rsidR="0050003A" w:rsidRPr="00B856DB" w:rsidRDefault="0050003A" w:rsidP="0050003A">
      <w:pPr>
        <w:pStyle w:val="Default"/>
        <w:rPr>
          <w:sz w:val="22"/>
          <w:szCs w:val="22"/>
        </w:rPr>
      </w:pPr>
      <w:r w:rsidRPr="00B856DB">
        <w:rPr>
          <w:sz w:val="22"/>
          <w:szCs w:val="22"/>
        </w:rPr>
        <w:t xml:space="preserve">All students who wish to enrol in a WACE </w:t>
      </w:r>
      <w:r w:rsidR="00FD0683">
        <w:rPr>
          <w:sz w:val="22"/>
          <w:szCs w:val="22"/>
        </w:rPr>
        <w:t>L</w:t>
      </w:r>
      <w:r w:rsidRPr="00B856DB">
        <w:rPr>
          <w:sz w:val="22"/>
          <w:szCs w:val="22"/>
        </w:rPr>
        <w:t xml:space="preserve">anguage </w:t>
      </w:r>
      <w:r w:rsidR="00EA064F">
        <w:rPr>
          <w:sz w:val="22"/>
          <w:szCs w:val="22"/>
        </w:rPr>
        <w:t>c</w:t>
      </w:r>
      <w:r w:rsidR="00EA064F" w:rsidRPr="00B856DB">
        <w:rPr>
          <w:sz w:val="22"/>
          <w:szCs w:val="22"/>
        </w:rPr>
        <w:t xml:space="preserve">ourse </w:t>
      </w:r>
      <w:r w:rsidRPr="00B856DB">
        <w:rPr>
          <w:sz w:val="22"/>
          <w:szCs w:val="22"/>
        </w:rPr>
        <w:t xml:space="preserve">are required to submit an </w:t>
      </w:r>
      <w:r w:rsidRPr="00B856DB">
        <w:rPr>
          <w:i/>
          <w:sz w:val="22"/>
          <w:szCs w:val="22"/>
        </w:rPr>
        <w:t>Application for permission to enrol</w:t>
      </w:r>
      <w:r w:rsidRPr="00B856DB">
        <w:rPr>
          <w:sz w:val="22"/>
          <w:szCs w:val="22"/>
        </w:rPr>
        <w:t xml:space="preserve"> </w:t>
      </w:r>
      <w:r w:rsidRPr="00B856DB">
        <w:rPr>
          <w:i/>
          <w:sz w:val="22"/>
          <w:szCs w:val="22"/>
        </w:rPr>
        <w:t>in a WACE Language course</w:t>
      </w:r>
      <w:r w:rsidR="00C00C24" w:rsidRPr="00B856DB">
        <w:rPr>
          <w:i/>
          <w:sz w:val="22"/>
          <w:szCs w:val="22"/>
        </w:rPr>
        <w:t xml:space="preserve"> </w:t>
      </w:r>
      <w:r w:rsidR="00C00C24" w:rsidRPr="00B856DB">
        <w:rPr>
          <w:iCs/>
          <w:sz w:val="22"/>
          <w:szCs w:val="22"/>
        </w:rPr>
        <w:t>(</w:t>
      </w:r>
      <w:r w:rsidR="00C00C24" w:rsidRPr="00B856DB">
        <w:rPr>
          <w:i/>
          <w:sz w:val="22"/>
          <w:szCs w:val="22"/>
        </w:rPr>
        <w:t>Language Application</w:t>
      </w:r>
      <w:r w:rsidR="004F6902" w:rsidRPr="00B856DB">
        <w:rPr>
          <w:iCs/>
          <w:sz w:val="22"/>
          <w:szCs w:val="22"/>
        </w:rPr>
        <w:t>)</w:t>
      </w:r>
      <w:r w:rsidRPr="00B856DB">
        <w:rPr>
          <w:i/>
          <w:sz w:val="22"/>
          <w:szCs w:val="22"/>
        </w:rPr>
        <w:t xml:space="preserve"> </w:t>
      </w:r>
      <w:r w:rsidRPr="00B856DB">
        <w:rPr>
          <w:sz w:val="22"/>
          <w:szCs w:val="22"/>
        </w:rPr>
        <w:t>to the School Curriculum and Standards Authority (the Authority)</w:t>
      </w:r>
      <w:r w:rsidR="00AC6D2B" w:rsidRPr="00B856DB">
        <w:rPr>
          <w:sz w:val="22"/>
          <w:szCs w:val="22"/>
        </w:rPr>
        <w:t xml:space="preserve"> via the </w:t>
      </w:r>
      <w:r w:rsidR="00FD0683" w:rsidRPr="00716AB1">
        <w:rPr>
          <w:rStyle w:val="hyperlinkChar"/>
          <w:rFonts w:eastAsiaTheme="minorEastAsia"/>
          <w:color w:val="7030A0"/>
          <w:sz w:val="22"/>
          <w:u w:val="single"/>
        </w:rPr>
        <w:t>student portal (</w:t>
      </w:r>
      <w:hyperlink r:id="rId10" w:history="1">
        <w:r w:rsidR="00FD0683" w:rsidRPr="00716AB1">
          <w:rPr>
            <w:rStyle w:val="hyperlinkChar"/>
            <w:rFonts w:eastAsiaTheme="minorEastAsia"/>
            <w:color w:val="7030A0"/>
            <w:sz w:val="22"/>
            <w:u w:val="single"/>
          </w:rPr>
          <w:t>https://studentportal.scsa.wa.edu.au</w:t>
        </w:r>
      </w:hyperlink>
      <w:r w:rsidR="00AC6D2B" w:rsidRPr="00B856DB">
        <w:rPr>
          <w:rStyle w:val="hyperlinkChar"/>
          <w:rFonts w:eastAsiaTheme="minorEastAsia"/>
          <w:color w:val="7030A0"/>
          <w:sz w:val="22"/>
          <w:szCs w:val="22"/>
          <w:u w:val="single"/>
        </w:rPr>
        <w:t>)</w:t>
      </w:r>
      <w:r w:rsidRPr="00B856DB">
        <w:rPr>
          <w:sz w:val="22"/>
          <w:szCs w:val="22"/>
        </w:rPr>
        <w:t xml:space="preserve">. </w:t>
      </w:r>
    </w:p>
    <w:p w14:paraId="7C0ECA73" w14:textId="77777777" w:rsidR="0050003A" w:rsidRPr="00B856DB" w:rsidRDefault="0050003A" w:rsidP="0050003A">
      <w:pPr>
        <w:pStyle w:val="Default"/>
        <w:rPr>
          <w:sz w:val="22"/>
          <w:szCs w:val="22"/>
        </w:rPr>
      </w:pPr>
    </w:p>
    <w:p w14:paraId="5E79A1B9" w14:textId="6ACAB9DE" w:rsidR="0050003A" w:rsidRDefault="0050003A" w:rsidP="0050003A">
      <w:r>
        <w:t xml:space="preserve">The </w:t>
      </w:r>
      <w:r w:rsidR="004F6902" w:rsidRPr="00FB7E85">
        <w:rPr>
          <w:i/>
          <w:iCs/>
        </w:rPr>
        <w:t>Language A</w:t>
      </w:r>
      <w:r w:rsidRPr="00FB7E85">
        <w:rPr>
          <w:i/>
          <w:iCs/>
        </w:rPr>
        <w:t>pplication</w:t>
      </w:r>
      <w:r>
        <w:t xml:space="preserve"> is completed by students</w:t>
      </w:r>
      <w:r>
        <w:rPr>
          <w:i/>
        </w:rPr>
        <w:t xml:space="preserve"> </w:t>
      </w:r>
      <w:r>
        <w:t>while they are in Year 10</w:t>
      </w:r>
      <w:r w:rsidR="00A56DE3">
        <w:t>*</w:t>
      </w:r>
      <w:r>
        <w:t>.</w:t>
      </w:r>
    </w:p>
    <w:p w14:paraId="7B3E3176" w14:textId="6D0050B5" w:rsidR="0050003A" w:rsidRDefault="0050003A" w:rsidP="0050003A">
      <w:pPr>
        <w:pStyle w:val="NoSpacing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complete the </w:t>
      </w:r>
      <w:r w:rsidR="00E31F6A" w:rsidRPr="00FB7E85">
        <w:rPr>
          <w:rFonts w:ascii="Calibri" w:hAnsi="Calibri" w:cs="Calibri"/>
          <w:i/>
          <w:iCs/>
        </w:rPr>
        <w:t>Language A</w:t>
      </w:r>
      <w:r w:rsidRPr="00FB7E85">
        <w:rPr>
          <w:rFonts w:ascii="Calibri" w:hAnsi="Calibri" w:cs="Calibri"/>
          <w:i/>
          <w:iCs/>
        </w:rPr>
        <w:t>pplication</w:t>
      </w:r>
      <w:r>
        <w:rPr>
          <w:rFonts w:ascii="Calibri" w:hAnsi="Calibri" w:cs="Calibri"/>
        </w:rPr>
        <w:t xml:space="preserve">, the student will need to use a computer, either at home or at school. If you have any questions, ask </w:t>
      </w:r>
      <w:r w:rsidR="00AA4D4E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Language teacher or school administration to help you.</w:t>
      </w:r>
    </w:p>
    <w:p w14:paraId="1BFC745B" w14:textId="77777777" w:rsidR="0050003A" w:rsidRPr="0050003A" w:rsidRDefault="0050003A" w:rsidP="0050003A">
      <w:pPr>
        <w:spacing w:line="276" w:lineRule="auto"/>
        <w:rPr>
          <w:rFonts w:ascii="Calibri" w:hAnsi="Calibri" w:cs="Calibri"/>
          <w:b/>
        </w:rPr>
      </w:pPr>
      <w:r w:rsidRPr="0050003A">
        <w:rPr>
          <w:rFonts w:ascii="Calibri" w:hAnsi="Calibri" w:cs="Calibri"/>
          <w:b/>
        </w:rPr>
        <w:t>Required information</w:t>
      </w:r>
    </w:p>
    <w:p w14:paraId="3F087D88" w14:textId="69ED4E32" w:rsidR="0050003A" w:rsidRDefault="0070497E" w:rsidP="0050003A">
      <w:pPr>
        <w:pStyle w:val="Default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The student</w:t>
      </w:r>
      <w:r w:rsidR="0050003A">
        <w:rPr>
          <w:sz w:val="22"/>
          <w:szCs w:val="22"/>
        </w:rPr>
        <w:t xml:space="preserve"> need</w:t>
      </w:r>
      <w:r w:rsidR="00FB7E85">
        <w:rPr>
          <w:sz w:val="22"/>
          <w:szCs w:val="22"/>
        </w:rPr>
        <w:t>s</w:t>
      </w:r>
      <w:r w:rsidR="0050003A">
        <w:rPr>
          <w:sz w:val="22"/>
          <w:szCs w:val="22"/>
        </w:rPr>
        <w:t xml:space="preserve"> to provide the following details: </w:t>
      </w:r>
    </w:p>
    <w:p w14:paraId="43C4A645" w14:textId="2561FC61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 xml:space="preserve">schools </w:t>
      </w:r>
      <w:r w:rsidR="009A524C">
        <w:t xml:space="preserve">they </w:t>
      </w:r>
      <w:r>
        <w:t>attended for each school year from Pre-primary</w:t>
      </w:r>
    </w:p>
    <w:p w14:paraId="6A2B7311" w14:textId="3CAC5749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 w:rsidRPr="00DA7631">
        <w:t xml:space="preserve">school report/s for years where </w:t>
      </w:r>
      <w:r w:rsidR="002D2ECC">
        <w:t>they</w:t>
      </w:r>
      <w:r>
        <w:t xml:space="preserve"> attended school/s</w:t>
      </w:r>
      <w:r w:rsidRPr="00DA7631">
        <w:t xml:space="preserve"> </w:t>
      </w:r>
      <w:r w:rsidR="005E40DD">
        <w:t>outside Australia</w:t>
      </w:r>
    </w:p>
    <w:p w14:paraId="1FEA3064" w14:textId="41A2D4A2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countries</w:t>
      </w:r>
      <w:r w:rsidR="001E32B3">
        <w:t xml:space="preserve"> they have</w:t>
      </w:r>
      <w:r>
        <w:t xml:space="preserve"> previously lived in</w:t>
      </w:r>
    </w:p>
    <w:p w14:paraId="764F1E4D" w14:textId="6729DF9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countries</w:t>
      </w:r>
      <w:r w:rsidR="009D190E">
        <w:t xml:space="preserve"> </w:t>
      </w:r>
      <w:r w:rsidR="00FB7EEF">
        <w:t>they have</w:t>
      </w:r>
      <w:r>
        <w:t xml:space="preserve"> previously visited</w:t>
      </w:r>
      <w:r w:rsidR="00400DB5">
        <w:t>/travelled to/holidayed in</w:t>
      </w:r>
      <w:r w:rsidR="009D190E">
        <w:t>, including</w:t>
      </w:r>
      <w:r w:rsidR="00400DB5">
        <w:t xml:space="preserve"> the</w:t>
      </w:r>
      <w:r w:rsidR="00C41D2A">
        <w:t xml:space="preserve"> </w:t>
      </w:r>
      <w:r w:rsidR="00400DB5">
        <w:t>reason/s for and length of in-country visit/s</w:t>
      </w:r>
      <w:r w:rsidR="009D190E">
        <w:t>. This includes only countries where the language spoken is the same as the one for which they are applying</w:t>
      </w:r>
    </w:p>
    <w:p w14:paraId="136B4650" w14:textId="7E649868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the first language/s the</w:t>
      </w:r>
      <w:r w:rsidR="00DE3D83">
        <w:t>y</w:t>
      </w:r>
      <w:r>
        <w:t xml:space="preserve"> learned to speak</w:t>
      </w:r>
    </w:p>
    <w:p w14:paraId="15752848" w14:textId="7C421921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other language/s the</w:t>
      </w:r>
      <w:r w:rsidR="00DE3D83">
        <w:t>y</w:t>
      </w:r>
      <w:r>
        <w:t xml:space="preserve"> speak, read and write</w:t>
      </w:r>
    </w:p>
    <w:p w14:paraId="4A9714FE" w14:textId="4EA3396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the language/s the</w:t>
      </w:r>
      <w:r w:rsidR="00DE3D83">
        <w:t>y</w:t>
      </w:r>
      <w:r w:rsidR="005C3711">
        <w:t xml:space="preserve"> </w:t>
      </w:r>
      <w:r>
        <w:t>speak with their parent/s or guardian/s and with their siblings and friends</w:t>
      </w:r>
    </w:p>
    <w:p w14:paraId="01D476F7" w14:textId="60E854BD" w:rsidR="00610852" w:rsidRPr="00A56DE3" w:rsidRDefault="00610852" w:rsidP="00A56DE3">
      <w:pPr>
        <w:pStyle w:val="ListParagraph"/>
        <w:numPr>
          <w:ilvl w:val="0"/>
          <w:numId w:val="4"/>
        </w:numPr>
        <w:spacing w:after="120"/>
      </w:pPr>
      <w:r>
        <w:t>the language/s the</w:t>
      </w:r>
      <w:r w:rsidR="00DE3D83">
        <w:t>ir</w:t>
      </w:r>
      <w:r w:rsidR="00985101">
        <w:t xml:space="preserve"> </w:t>
      </w:r>
      <w:r>
        <w:t>parent</w:t>
      </w:r>
      <w:r w:rsidR="002E210A">
        <w:t>/</w:t>
      </w:r>
      <w:r>
        <w:t>s</w:t>
      </w:r>
      <w:r w:rsidR="002E210A">
        <w:t xml:space="preserve"> or </w:t>
      </w:r>
      <w:r>
        <w:t>guardian</w:t>
      </w:r>
      <w:r w:rsidR="002E210A">
        <w:t>/</w:t>
      </w:r>
      <w:r>
        <w:t>s speak</w:t>
      </w:r>
      <w:r w:rsidR="00397520">
        <w:t>.</w:t>
      </w:r>
    </w:p>
    <w:p w14:paraId="210D2F04" w14:textId="77777777" w:rsidR="0050003A" w:rsidRPr="00A56DE3" w:rsidRDefault="0050003A" w:rsidP="0050003A">
      <w:pPr>
        <w:spacing w:line="276" w:lineRule="auto"/>
        <w:rPr>
          <w:rFonts w:ascii="Calibri" w:hAnsi="Calibri" w:cs="Calibri"/>
          <w:b/>
        </w:rPr>
      </w:pPr>
      <w:r w:rsidRPr="00A56DE3">
        <w:rPr>
          <w:rFonts w:ascii="Calibri" w:hAnsi="Calibri" w:cs="Calibri"/>
          <w:b/>
        </w:rPr>
        <w:t xml:space="preserve">Supporting documents </w:t>
      </w:r>
    </w:p>
    <w:p w14:paraId="11D15EA9" w14:textId="40D440A4" w:rsidR="0050003A" w:rsidRPr="00A56DE3" w:rsidRDefault="00985101" w:rsidP="00A56DE3">
      <w:pPr>
        <w:spacing w:after="0"/>
      </w:pPr>
      <w:r>
        <w:rPr>
          <w:rFonts w:ascii="Calibri" w:hAnsi="Calibri" w:cs="Calibri"/>
        </w:rPr>
        <w:t>The student</w:t>
      </w:r>
      <w:r w:rsidR="0050003A">
        <w:rPr>
          <w:rFonts w:ascii="Calibri" w:hAnsi="Calibri" w:cs="Calibri"/>
        </w:rPr>
        <w:t xml:space="preserve"> need</w:t>
      </w:r>
      <w:r w:rsidR="00037F0C">
        <w:rPr>
          <w:rFonts w:ascii="Calibri" w:hAnsi="Calibri" w:cs="Calibri"/>
        </w:rPr>
        <w:t>s</w:t>
      </w:r>
      <w:r w:rsidR="0050003A">
        <w:rPr>
          <w:rFonts w:ascii="Calibri" w:hAnsi="Calibri" w:cs="Calibri"/>
        </w:rPr>
        <w:t xml:space="preserve"> to provide </w:t>
      </w:r>
      <w:r w:rsidR="00A56DE3">
        <w:t>a</w:t>
      </w:r>
      <w:r w:rsidR="00A56DE3" w:rsidRPr="00DA7631">
        <w:t xml:space="preserve"> photograph </w:t>
      </w:r>
      <w:r w:rsidR="00A56DE3">
        <w:t xml:space="preserve">or scan of the following </w:t>
      </w:r>
      <w:r w:rsidR="00A56DE3" w:rsidRPr="00DA7631">
        <w:t>documents</w:t>
      </w:r>
      <w:r w:rsidR="00037F0C">
        <w:t xml:space="preserve"> for upload into thei</w:t>
      </w:r>
      <w:r w:rsidR="00497C01">
        <w:t>r</w:t>
      </w:r>
      <w:r w:rsidR="00037F0C">
        <w:t xml:space="preserve"> application</w:t>
      </w:r>
      <w:r w:rsidR="00A56DE3" w:rsidRPr="00DA7631">
        <w:t>:</w:t>
      </w:r>
    </w:p>
    <w:p w14:paraId="28292155" w14:textId="61018A31" w:rsidR="0050003A" w:rsidRDefault="00F846F6" w:rsidP="00A56DE3">
      <w:pPr>
        <w:pStyle w:val="ListParagraph"/>
        <w:numPr>
          <w:ilvl w:val="0"/>
          <w:numId w:val="4"/>
        </w:numPr>
        <w:spacing w:after="120"/>
      </w:pPr>
      <w:r>
        <w:t>complete</w:t>
      </w:r>
      <w:r w:rsidR="00C85A07">
        <w:t>d</w:t>
      </w:r>
      <w:r>
        <w:t xml:space="preserve"> </w:t>
      </w:r>
      <w:r w:rsidRPr="00497C01">
        <w:rPr>
          <w:i/>
          <w:iCs/>
        </w:rPr>
        <w:t>P</w:t>
      </w:r>
      <w:r w:rsidR="0050003A" w:rsidRPr="00497C01">
        <w:rPr>
          <w:i/>
          <w:iCs/>
        </w:rPr>
        <w:t>arent/</w:t>
      </w:r>
      <w:r w:rsidRPr="00497C01">
        <w:rPr>
          <w:i/>
          <w:iCs/>
        </w:rPr>
        <w:t>G</w:t>
      </w:r>
      <w:r w:rsidR="0050003A" w:rsidRPr="00497C01">
        <w:rPr>
          <w:i/>
          <w:iCs/>
        </w:rPr>
        <w:t xml:space="preserve">uardian </w:t>
      </w:r>
      <w:r w:rsidRPr="00497C01">
        <w:rPr>
          <w:i/>
          <w:iCs/>
        </w:rPr>
        <w:t>A</w:t>
      </w:r>
      <w:r w:rsidR="0050003A" w:rsidRPr="00497C01">
        <w:rPr>
          <w:i/>
          <w:iCs/>
        </w:rPr>
        <w:t xml:space="preserve">cknowledgement </w:t>
      </w:r>
      <w:r w:rsidR="0050003A" w:rsidRPr="00497C01">
        <w:t>form</w:t>
      </w:r>
      <w:r w:rsidR="0050003A">
        <w:t xml:space="preserve"> (mandatory)</w:t>
      </w:r>
    </w:p>
    <w:p w14:paraId="4CF08C99" w14:textId="796D4CEE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 w:rsidRPr="00DA7631">
        <w:t>passport identification page</w:t>
      </w:r>
      <w:r>
        <w:t xml:space="preserve">, if </w:t>
      </w:r>
      <w:r w:rsidR="00731C60">
        <w:t>the</w:t>
      </w:r>
      <w:r w:rsidR="00A2738C">
        <w:t>y were</w:t>
      </w:r>
      <w:r w:rsidR="00731C60">
        <w:t xml:space="preserve"> born in another country or ha</w:t>
      </w:r>
      <w:r w:rsidR="00A2738C">
        <w:t>ve</w:t>
      </w:r>
      <w:r w:rsidR="00731C60">
        <w:t xml:space="preserve"> lived outside Australia</w:t>
      </w:r>
    </w:p>
    <w:p w14:paraId="6D713145" w14:textId="268D581A" w:rsidR="00731C60" w:rsidRDefault="00731C60" w:rsidP="00A56DE3">
      <w:pPr>
        <w:pStyle w:val="ListParagraph"/>
        <w:numPr>
          <w:ilvl w:val="0"/>
          <w:numId w:val="4"/>
        </w:numPr>
        <w:spacing w:after="120"/>
      </w:pPr>
      <w:r>
        <w:t xml:space="preserve">overseas </w:t>
      </w:r>
      <w:r w:rsidRPr="00DA7631">
        <w:t>school report/s</w:t>
      </w:r>
      <w:r>
        <w:t>, if the</w:t>
      </w:r>
      <w:r w:rsidR="00A2738C">
        <w:t xml:space="preserve">y </w:t>
      </w:r>
      <w:r w:rsidR="00EA54E0">
        <w:t>ha</w:t>
      </w:r>
      <w:r w:rsidR="00A2738C">
        <w:t>ve</w:t>
      </w:r>
      <w:r w:rsidR="00EA54E0">
        <w:t xml:space="preserve"> attended school/s outside Australia</w:t>
      </w:r>
    </w:p>
    <w:p w14:paraId="3DEE14BB" w14:textId="4E9CF5D6" w:rsidR="0050003A" w:rsidRPr="00DA7631" w:rsidRDefault="0050003A" w:rsidP="00704E54">
      <w:pPr>
        <w:pStyle w:val="ListParagraph"/>
        <w:numPr>
          <w:ilvl w:val="0"/>
          <w:numId w:val="4"/>
        </w:numPr>
        <w:spacing w:after="120"/>
      </w:pPr>
      <w:r>
        <w:t>international movement record/</w:t>
      </w:r>
      <w:r w:rsidRPr="00DA7631">
        <w:t>s</w:t>
      </w:r>
      <w:r>
        <w:t xml:space="preserve">, if </w:t>
      </w:r>
      <w:r w:rsidR="00EA54E0">
        <w:t>the</w:t>
      </w:r>
      <w:r w:rsidR="00A2738C">
        <w:t>y</w:t>
      </w:r>
      <w:r w:rsidR="00EA54E0">
        <w:t xml:space="preserve"> ha</w:t>
      </w:r>
      <w:r w:rsidR="00A2738C">
        <w:t>ve</w:t>
      </w:r>
      <w:r w:rsidR="00EA54E0">
        <w:t xml:space="preserve"> lived in or </w:t>
      </w:r>
      <w:r w:rsidR="002E210A">
        <w:t xml:space="preserve">frequently </w:t>
      </w:r>
      <w:r w:rsidR="00EA54E0">
        <w:t>travelled to countr</w:t>
      </w:r>
      <w:r w:rsidR="002E210A">
        <w:t>ies or places</w:t>
      </w:r>
      <w:r w:rsidR="00EA54E0">
        <w:t xml:space="preserve"> where the language</w:t>
      </w:r>
      <w:r w:rsidR="00B40C5C">
        <w:t xml:space="preserve"> spoken i</w:t>
      </w:r>
      <w:r w:rsidR="00C85A07">
        <w:t>s</w:t>
      </w:r>
      <w:r w:rsidR="00B40C5C">
        <w:t xml:space="preserve"> the same as the one for which they are applying</w:t>
      </w:r>
      <w:r w:rsidR="00C85A07">
        <w:t xml:space="preserve"> (if requested by the Authority)</w:t>
      </w:r>
      <w:r w:rsidR="00A76F2C">
        <w:t>.</w:t>
      </w:r>
    </w:p>
    <w:p w14:paraId="719E1AEE" w14:textId="77777777" w:rsidR="0050003A" w:rsidRDefault="0050003A" w:rsidP="0050003A"/>
    <w:p w14:paraId="597C03DC" w14:textId="4358C7BF" w:rsidR="0050003A" w:rsidRDefault="00497C01" w:rsidP="0050003A">
      <w:r>
        <w:t>Further i</w:t>
      </w:r>
      <w:r w:rsidR="0050003A">
        <w:t xml:space="preserve">nformation about the </w:t>
      </w:r>
      <w:r w:rsidR="00955993">
        <w:t xml:space="preserve">language </w:t>
      </w:r>
      <w:r w:rsidR="0050003A">
        <w:t xml:space="preserve">application process </w:t>
      </w:r>
      <w:r>
        <w:t xml:space="preserve">can be found on the </w:t>
      </w:r>
      <w:hyperlink r:id="rId11" w:history="1">
        <w:r w:rsidR="00FD0683" w:rsidRPr="00797971">
          <w:rPr>
            <w:rStyle w:val="Hyperlink"/>
            <w:color w:val="7030A0"/>
          </w:rPr>
          <w:t>WACE Language applications webpage (</w:t>
        </w:r>
        <w:r w:rsidR="00FD0683" w:rsidRPr="002B46E5">
          <w:rPr>
            <w:rStyle w:val="Hyperlink"/>
            <w:color w:val="7030A0"/>
          </w:rPr>
          <w:t>https://www.scsa.wa.edu.au/sirs-and-srms-info/srms-information/wace-language-applications</w:t>
        </w:r>
      </w:hyperlink>
      <w:r w:rsidR="00034C4E">
        <w:t>)</w:t>
      </w:r>
      <w:hyperlink w:history="1"/>
      <w:r w:rsidR="0050003A">
        <w:t>.</w:t>
      </w:r>
    </w:p>
    <w:p w14:paraId="05AD023E" w14:textId="77777777" w:rsidR="00A56DE3" w:rsidRDefault="00A56DE3" w:rsidP="0050003A">
      <w:pPr>
        <w:pStyle w:val="Default"/>
        <w:rPr>
          <w:sz w:val="22"/>
          <w:szCs w:val="22"/>
        </w:rPr>
      </w:pPr>
    </w:p>
    <w:p w14:paraId="78B981B8" w14:textId="41C334A7" w:rsidR="00A56DE3" w:rsidRDefault="00A56DE3" w:rsidP="0050003A">
      <w:r>
        <w:t>*</w:t>
      </w:r>
      <w:r w:rsidRPr="00A56DE3">
        <w:t xml:space="preserve"> </w:t>
      </w:r>
      <w:r>
        <w:t xml:space="preserve">This also applies to </w:t>
      </w:r>
      <w:r w:rsidR="001A2334">
        <w:t xml:space="preserve">gifted and talented/accelerated language </w:t>
      </w:r>
      <w:r>
        <w:t xml:space="preserve">students in Year 9 who will be applying to undertake a Year 11 </w:t>
      </w:r>
      <w:r>
        <w:rPr>
          <w:bCs/>
        </w:rPr>
        <w:t>L</w:t>
      </w:r>
      <w:r w:rsidRPr="00A56DE3">
        <w:rPr>
          <w:bCs/>
        </w:rPr>
        <w:t xml:space="preserve">anguage </w:t>
      </w:r>
      <w:r>
        <w:t>course</w:t>
      </w:r>
      <w:r w:rsidR="001A2334">
        <w:t xml:space="preserve"> when they are in Year 10</w:t>
      </w:r>
      <w:r>
        <w:t>.</w:t>
      </w:r>
    </w:p>
    <w:sectPr w:rsidR="00A56DE3" w:rsidSect="00CB14C7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86E6" w14:textId="3C4C7996" w:rsidR="00176052" w:rsidRPr="00C762AF" w:rsidRDefault="00176052">
    <w:pPr>
      <w:pStyle w:val="Footer"/>
      <w:rPr>
        <w:sz w:val="18"/>
        <w:szCs w:val="18"/>
      </w:rPr>
    </w:pPr>
    <w:r w:rsidRPr="00C762AF">
      <w:rPr>
        <w:sz w:val="18"/>
        <w:szCs w:val="18"/>
      </w:rPr>
      <w:t>2022/24000</w:t>
    </w:r>
    <w:r w:rsidR="00802681" w:rsidRPr="00C762AF">
      <w:rPr>
        <w:sz w:val="18"/>
        <w:szCs w:val="18"/>
      </w:rPr>
      <w:t>[v2]</w:t>
    </w:r>
  </w:p>
  <w:p w14:paraId="7C98FAE8" w14:textId="63586711" w:rsidR="00176052" w:rsidRPr="00C762AF" w:rsidRDefault="00176052" w:rsidP="00176052">
    <w:pPr>
      <w:pStyle w:val="Footer"/>
      <w:rPr>
        <w:sz w:val="18"/>
        <w:szCs w:val="18"/>
      </w:rPr>
    </w:pPr>
    <w:r w:rsidRPr="00C762AF">
      <w:rPr>
        <w:sz w:val="18"/>
        <w:szCs w:val="18"/>
      </w:rPr>
      <w:t>English | Information for parents</w:t>
    </w:r>
    <w:r w:rsidR="00802681" w:rsidRPr="00C762AF">
      <w:rPr>
        <w:sz w:val="18"/>
        <w:szCs w:val="18"/>
      </w:rPr>
      <w:t>/guardians</w:t>
    </w:r>
    <w:r w:rsidRPr="00C762AF">
      <w:rPr>
        <w:sz w:val="18"/>
        <w:szCs w:val="18"/>
      </w:rPr>
      <w:t xml:space="preserve"> | </w:t>
    </w:r>
    <w:r w:rsidR="00802681" w:rsidRPr="00C762AF">
      <w:rPr>
        <w:sz w:val="18"/>
        <w:szCs w:val="18"/>
      </w:rPr>
      <w:t xml:space="preserve">WACE </w:t>
    </w:r>
    <w:r w:rsidRPr="00C762AF">
      <w:rPr>
        <w:sz w:val="18"/>
        <w:szCs w:val="18"/>
      </w:rPr>
      <w:t>Language</w:t>
    </w:r>
    <w:r w:rsidR="00802681" w:rsidRPr="00C762AF">
      <w:rPr>
        <w:sz w:val="18"/>
        <w:szCs w:val="18"/>
      </w:rPr>
      <w:t xml:space="preserve">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C0F" w14:textId="77777777" w:rsidR="00CB14C7" w:rsidRDefault="00CB14C7">
    <w:pPr>
      <w:pStyle w:val="Header"/>
    </w:pPr>
    <w:r>
      <w:rPr>
        <w:noProof/>
        <w:lang w:eastAsia="en-AU"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EC2F" w14:textId="77777777" w:rsidR="00CB14C7" w:rsidRDefault="00CB14C7">
    <w:pPr>
      <w:pStyle w:val="Header"/>
    </w:pPr>
    <w:r>
      <w:rPr>
        <w:noProof/>
        <w:lang w:eastAsia="en-AU"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F5625"/>
    <w:rsid w:val="00400DB5"/>
    <w:rsid w:val="00497C01"/>
    <w:rsid w:val="004E1D60"/>
    <w:rsid w:val="004F6902"/>
    <w:rsid w:val="0050003A"/>
    <w:rsid w:val="0053253A"/>
    <w:rsid w:val="0054667A"/>
    <w:rsid w:val="005C3711"/>
    <w:rsid w:val="005E40DD"/>
    <w:rsid w:val="00606E0E"/>
    <w:rsid w:val="00610852"/>
    <w:rsid w:val="006225C8"/>
    <w:rsid w:val="0070497E"/>
    <w:rsid w:val="00704E54"/>
    <w:rsid w:val="00731C60"/>
    <w:rsid w:val="008025B0"/>
    <w:rsid w:val="00802681"/>
    <w:rsid w:val="00863C71"/>
    <w:rsid w:val="008A72A9"/>
    <w:rsid w:val="008C7BF3"/>
    <w:rsid w:val="00955993"/>
    <w:rsid w:val="00985101"/>
    <w:rsid w:val="00996D8F"/>
    <w:rsid w:val="009A524C"/>
    <w:rsid w:val="009D190E"/>
    <w:rsid w:val="009D5846"/>
    <w:rsid w:val="00A2738C"/>
    <w:rsid w:val="00A56DE3"/>
    <w:rsid w:val="00A76F2C"/>
    <w:rsid w:val="00A863D4"/>
    <w:rsid w:val="00AA4D4E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31F6A"/>
    <w:rsid w:val="00E95AD4"/>
    <w:rsid w:val="00EA064F"/>
    <w:rsid w:val="00EA54E0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1CA1"/>
  <w15:chartTrackingRefBased/>
  <w15:docId w15:val="{3108EE64-EEBA-47CD-BDEE-A30C7EE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 w:line="276" w:lineRule="auto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sa.wa.edu.au/sirs-and-srms-info/srms-information/wace-language-application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udentportal.scsa.w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A08C4345246439DA56DC46038CAAF" ma:contentTypeVersion="13" ma:contentTypeDescription="Create a new document." ma:contentTypeScope="" ma:versionID="d61465b59a70865d01c8df7f305b5cf0">
  <xsd:schema xmlns:xsd="http://www.w3.org/2001/XMLSchema" xmlns:xs="http://www.w3.org/2001/XMLSchema" xmlns:p="http://schemas.microsoft.com/office/2006/metadata/properties" xmlns:ns3="090a0a8e-1621-41f0-824d-55cf34920e53" xmlns:ns4="da1f4576-9798-45f8-9b09-e19e51a77122" targetNamespace="http://schemas.microsoft.com/office/2006/metadata/properties" ma:root="true" ma:fieldsID="3cff7f753ddea314b501fef36a2b5770" ns3:_="" ns4:_="">
    <xsd:import namespace="090a0a8e-1621-41f0-824d-55cf34920e53"/>
    <xsd:import namespace="da1f4576-9798-45f8-9b09-e19e51a77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a0a8e-1621-41f0-824d-55cf34920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4576-9798-45f8-9b09-e19e51a77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84975-8891-4DEE-A5B0-C74E52853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D3FD2-1255-4C9E-9B93-9A474704F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2DFD1-1CF4-4415-8670-C6AE7EB1D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a0a8e-1621-41f0-824d-55cf34920e53"/>
    <ds:schemaRef ds:uri="da1f4576-9798-45f8-9b09-e19e51a77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Douglas</dc:creator>
  <cp:keywords/>
  <dc:description/>
  <cp:lastModifiedBy>Rachel Hoare</cp:lastModifiedBy>
  <cp:revision>51</cp:revision>
  <cp:lastPrinted>2024-06-14T01:48:00Z</cp:lastPrinted>
  <dcterms:created xsi:type="dcterms:W3CDTF">2024-05-17T06:45:00Z</dcterms:created>
  <dcterms:modified xsi:type="dcterms:W3CDTF">2024-06-14T08:34:00Z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0x010100E4BA08C4345246439DA56DC46038CAAF</vt:lpwstr>
  </property>
</Properties>
</file>