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D2A3" w14:textId="61F9077F" w:rsidR="0050003A" w:rsidRPr="003A2F86" w:rsidRDefault="00C00C24" w:rsidP="00E06C9A">
      <w:pPr>
        <w:spacing w:before="240"/>
        <w:rPr>
          <w:rFonts w:ascii="Calibri" w:hAnsi="Calibri" w:cs="Calibri"/>
          <w:b/>
        </w:rPr>
      </w:pPr>
      <w:r>
        <w:rPr>
          <w:rFonts w:ascii="Calibri" w:hAnsi="Calibri"/>
          <w:b/>
        </w:rPr>
        <w:t>Quy trình nộp đơn ghi danh học ngôn ngữ tại WACE Language – Thông tin dành cho phụ huynh/người giám hộ</w:t>
      </w:r>
    </w:p>
    <w:p w14:paraId="3B9C73AF" w14:textId="7DD4A7AC" w:rsidR="0050003A" w:rsidRPr="00B856DB" w:rsidRDefault="0050003A" w:rsidP="00E06C9A">
      <w:pPr>
        <w:pStyle w:val="Default"/>
        <w:spacing w:after="120" w:line="276" w:lineRule="auto"/>
        <w:rPr>
          <w:sz w:val="22"/>
          <w:szCs w:val="22"/>
        </w:rPr>
      </w:pPr>
      <w:r>
        <w:rPr>
          <w:sz w:val="22"/>
        </w:rPr>
        <w:t xml:space="preserve">Tất cả học sinh muốn ghi danh một khóa học tại WACE Language phải nộp </w:t>
      </w:r>
      <w:r w:rsidRPr="00B856DB">
        <w:rPr>
          <w:i/>
          <w:sz w:val="22"/>
          <w:szCs w:val="22"/>
        </w:rPr>
        <w:t xml:space="preserve">Đơn xin phép ghi danh </w:t>
      </w:r>
      <w:r>
        <w:rPr>
          <w:i/>
          <w:sz w:val="22"/>
        </w:rPr>
        <w:t>khóa học tại WACE Language</w:t>
      </w:r>
      <w:r>
        <w:rPr>
          <w:sz w:val="22"/>
        </w:rPr>
        <w:t>(</w:t>
      </w:r>
      <w:r w:rsidR="00C00C24" w:rsidRPr="00B856DB">
        <w:rPr>
          <w:i/>
          <w:sz w:val="22"/>
          <w:szCs w:val="22"/>
        </w:rPr>
        <w:t>Đơn ghi danh học Ngôn ngữ</w:t>
      </w:r>
      <w:r>
        <w:rPr>
          <w:sz w:val="22"/>
        </w:rPr>
        <w:t xml:space="preserve">) cho Cơ quan Tiêu chuẩn và Giáo trình Trường học (Cơ quan) thông qua </w:t>
      </w:r>
      <w:r w:rsidR="00FD0683" w:rsidRPr="00716AB1">
        <w:rPr>
          <w:rStyle w:val="hyperlinkChar"/>
          <w:color w:val="7030A0"/>
          <w:sz w:val="22"/>
          <w:u w:val="single"/>
        </w:rPr>
        <w:t>cổng thông tin học sinh</w:t>
      </w:r>
      <w:hyperlink r:id="rId7" w:history="1">
        <w:r>
          <w:rPr>
            <w:rStyle w:val="hyperlinkChar"/>
            <w:color w:val="7030A0"/>
            <w:sz w:val="22"/>
            <w:u w:val="single"/>
          </w:rPr>
          <w:t>(https://studentportal.scsa.wa.edu.au</w:t>
        </w:r>
      </w:hyperlink>
      <w:r w:rsidR="00AC6D2B" w:rsidRPr="00B856DB">
        <w:rPr>
          <w:rStyle w:val="hyperlinkChar"/>
          <w:color w:val="7030A0"/>
          <w:sz w:val="22"/>
          <w:szCs w:val="22"/>
          <w:u w:val="single"/>
        </w:rPr>
        <w:t>)</w:t>
      </w:r>
      <w:r>
        <w:rPr>
          <w:sz w:val="22"/>
        </w:rPr>
        <w:t xml:space="preserve">. </w:t>
      </w:r>
    </w:p>
    <w:p w14:paraId="5E79A1B9" w14:textId="6ACAB9DE" w:rsidR="0050003A" w:rsidRDefault="0050003A" w:rsidP="0050003A">
      <w:r>
        <w:t xml:space="preserve">Học sinh phải hoàn thành </w:t>
      </w:r>
      <w:r>
        <w:rPr>
          <w:i/>
        </w:rPr>
        <w:t>Đơn ghi danh học Ngôn ngữ</w:t>
      </w:r>
      <w:r>
        <w:t xml:space="preserve"> khi đang học Lớp 10*.</w:t>
      </w:r>
    </w:p>
    <w:p w14:paraId="7B3E3176" w14:textId="6D0050B5" w:rsidR="0050003A" w:rsidRDefault="0050003A" w:rsidP="00E06C9A">
      <w:pPr>
        <w:pStyle w:val="NoSpacing"/>
        <w:spacing w:after="120" w:line="276" w:lineRule="auto"/>
        <w:rPr>
          <w:rFonts w:ascii="Calibri" w:hAnsi="Calibri" w:cs="Calibri"/>
        </w:rPr>
      </w:pPr>
      <w:r>
        <w:rPr>
          <w:rFonts w:ascii="Calibri" w:hAnsi="Calibri"/>
        </w:rPr>
        <w:t xml:space="preserve">Để hoàn thành </w:t>
      </w:r>
      <w:r>
        <w:rPr>
          <w:rFonts w:ascii="Calibri" w:hAnsi="Calibri"/>
          <w:i/>
        </w:rPr>
        <w:t>Đơn ghi danh học Ngôn ngữ</w:t>
      </w:r>
      <w:r>
        <w:rPr>
          <w:rFonts w:ascii="Calibri" w:hAnsi="Calibri"/>
        </w:rPr>
        <w:t>, học sinh sẽ cần sử dụng máy tính ở nhà hoặc ở trường. Nếu bạn có bất kỳ thắc mắc nào, hãy nhờ giáo viên Ngôn ngữ hoặc ban quản lý nhà trường giúp đỡ.</w:t>
      </w:r>
    </w:p>
    <w:p w14:paraId="1BFC745B" w14:textId="77777777" w:rsidR="0050003A" w:rsidRPr="0050003A" w:rsidRDefault="0050003A" w:rsidP="0050003A">
      <w:pPr>
        <w:rPr>
          <w:rFonts w:ascii="Calibri" w:hAnsi="Calibri" w:cs="Calibri"/>
          <w:b/>
        </w:rPr>
      </w:pPr>
      <w:r>
        <w:rPr>
          <w:rFonts w:ascii="Calibri" w:hAnsi="Calibri"/>
          <w:b/>
        </w:rPr>
        <w:t>Thông tin yêu cầu</w:t>
      </w:r>
    </w:p>
    <w:p w14:paraId="3F087D88" w14:textId="69ED4E32" w:rsidR="0050003A" w:rsidRDefault="0070497E" w:rsidP="00E06C9A">
      <w:pPr>
        <w:pStyle w:val="Default"/>
        <w:spacing w:line="276" w:lineRule="auto"/>
        <w:rPr>
          <w:rFonts w:eastAsiaTheme="minorEastAsia"/>
          <w:sz w:val="22"/>
          <w:szCs w:val="22"/>
        </w:rPr>
      </w:pPr>
      <w:r>
        <w:rPr>
          <w:sz w:val="22"/>
        </w:rPr>
        <w:t xml:space="preserve">Học sinh cần cung cấp các thông tin chi tiết sau: </w:t>
      </w:r>
    </w:p>
    <w:p w14:paraId="43C4A645" w14:textId="2561FC61" w:rsidR="0050003A" w:rsidRDefault="0050003A" w:rsidP="00A56DE3">
      <w:pPr>
        <w:pStyle w:val="ListParagraph"/>
        <w:numPr>
          <w:ilvl w:val="0"/>
          <w:numId w:val="4"/>
        </w:numPr>
        <w:spacing w:after="120"/>
      </w:pPr>
      <w:r>
        <w:t>trường học theo học hàng năm từ Mẫu giáo</w:t>
      </w:r>
    </w:p>
    <w:p w14:paraId="6A2B7311" w14:textId="3CAC5749" w:rsidR="00A56DE3" w:rsidRDefault="00A56DE3" w:rsidP="00A56DE3">
      <w:pPr>
        <w:pStyle w:val="ListParagraph"/>
        <w:numPr>
          <w:ilvl w:val="0"/>
          <w:numId w:val="4"/>
        </w:numPr>
        <w:spacing w:after="120"/>
      </w:pPr>
      <w:r>
        <w:t>báo cáo trường học trong những năm học ở trường bên ngoài nước Úc</w:t>
      </w:r>
    </w:p>
    <w:p w14:paraId="1FEA3064" w14:textId="41A2D4A2" w:rsidR="00A56DE3" w:rsidRDefault="00A56DE3" w:rsidP="00A56DE3">
      <w:pPr>
        <w:pStyle w:val="ListParagraph"/>
        <w:numPr>
          <w:ilvl w:val="0"/>
          <w:numId w:val="4"/>
        </w:numPr>
        <w:spacing w:after="120"/>
      </w:pPr>
      <w:r>
        <w:t>các nước mà học sinh đã từng sống trước đây</w:t>
      </w:r>
    </w:p>
    <w:p w14:paraId="764F1E4D" w14:textId="6729DF97" w:rsidR="00A56DE3" w:rsidRDefault="00A56DE3" w:rsidP="00A56DE3">
      <w:pPr>
        <w:pStyle w:val="ListParagraph"/>
        <w:numPr>
          <w:ilvl w:val="0"/>
          <w:numId w:val="4"/>
        </w:numPr>
        <w:spacing w:after="120"/>
      </w:pPr>
      <w:r>
        <w:t>các nước mà học sinh đã từng đến thăm/du lịch/nghỉ mát trước đây, bao gồm lý do và thời gian của chuyến thăm trong nước đó. Điều này chỉ bao gồm các nước có ngôn ngữ được sử dụng giống với ngôn ngữ mà học sinh đang nộp đơn</w:t>
      </w:r>
    </w:p>
    <w:p w14:paraId="136B4650" w14:textId="7E649868" w:rsidR="00A56DE3" w:rsidRDefault="00A56DE3" w:rsidP="00A56DE3">
      <w:pPr>
        <w:pStyle w:val="ListParagraph"/>
        <w:numPr>
          <w:ilvl w:val="0"/>
          <w:numId w:val="4"/>
        </w:numPr>
        <w:spacing w:after="120"/>
      </w:pPr>
      <w:r>
        <w:t>ngôn ngữ đầu tiên học sinh học nói</w:t>
      </w:r>
    </w:p>
    <w:p w14:paraId="15752848" w14:textId="7C421921" w:rsidR="00A56DE3" w:rsidRDefault="00A56DE3" w:rsidP="00A56DE3">
      <w:pPr>
        <w:pStyle w:val="ListParagraph"/>
        <w:numPr>
          <w:ilvl w:val="0"/>
          <w:numId w:val="4"/>
        </w:numPr>
        <w:spacing w:after="120"/>
      </w:pPr>
      <w:r>
        <w:t>ngôn ngữ khác mà học sinh nói, đọc và viết</w:t>
      </w:r>
    </w:p>
    <w:p w14:paraId="4A9714FE" w14:textId="4EA33967" w:rsidR="00A56DE3" w:rsidRDefault="00A56DE3" w:rsidP="00A56DE3">
      <w:pPr>
        <w:pStyle w:val="ListParagraph"/>
        <w:numPr>
          <w:ilvl w:val="0"/>
          <w:numId w:val="4"/>
        </w:numPr>
        <w:spacing w:after="120"/>
      </w:pPr>
      <w:r>
        <w:t>ngôn ngữ mà học sinh nói với cha mẹ hoặc người giám hộ và với anh chị em và bạn bè</w:t>
      </w:r>
    </w:p>
    <w:p w14:paraId="01D476F7" w14:textId="60E854BD" w:rsidR="00610852" w:rsidRPr="00A56DE3" w:rsidRDefault="00610852" w:rsidP="00A56DE3">
      <w:pPr>
        <w:pStyle w:val="ListParagraph"/>
        <w:numPr>
          <w:ilvl w:val="0"/>
          <w:numId w:val="4"/>
        </w:numPr>
        <w:spacing w:after="120"/>
      </w:pPr>
      <w:r>
        <w:t>ngôn ngữ mà cha mẹ hoặc người giám hộ của học sinh sử dụng.</w:t>
      </w:r>
    </w:p>
    <w:p w14:paraId="210D2F04" w14:textId="77777777" w:rsidR="0050003A" w:rsidRPr="00A56DE3" w:rsidRDefault="0050003A" w:rsidP="0050003A">
      <w:pPr>
        <w:rPr>
          <w:rFonts w:ascii="Calibri" w:hAnsi="Calibri" w:cs="Calibri"/>
          <w:b/>
        </w:rPr>
      </w:pPr>
      <w:r>
        <w:rPr>
          <w:rFonts w:ascii="Calibri" w:hAnsi="Calibri"/>
          <w:b/>
        </w:rPr>
        <w:t xml:space="preserve">Tài liệu hỗ trợ </w:t>
      </w:r>
    </w:p>
    <w:p w14:paraId="11D15EA9" w14:textId="40D440A4" w:rsidR="0050003A" w:rsidRPr="00A56DE3" w:rsidRDefault="00985101" w:rsidP="00A56DE3">
      <w:pPr>
        <w:spacing w:after="0"/>
      </w:pPr>
      <w:r>
        <w:rPr>
          <w:rFonts w:ascii="Calibri" w:hAnsi="Calibri"/>
        </w:rPr>
        <w:t xml:space="preserve">Học sinh cần cung cấp </w:t>
      </w:r>
      <w:r>
        <w:t>ảnh chụp hoặc bản quét các giấy tờ sau để tải lên đơn ghi danh học:</w:t>
      </w:r>
    </w:p>
    <w:p w14:paraId="28292155" w14:textId="61018A31" w:rsidR="0050003A" w:rsidRDefault="00F846F6" w:rsidP="00A56DE3">
      <w:pPr>
        <w:pStyle w:val="ListParagraph"/>
        <w:numPr>
          <w:ilvl w:val="0"/>
          <w:numId w:val="4"/>
        </w:numPr>
        <w:spacing w:after="120"/>
      </w:pPr>
      <w:r>
        <w:t xml:space="preserve">mẫu đơn </w:t>
      </w:r>
      <w:r>
        <w:rPr>
          <w:i/>
        </w:rPr>
        <w:t>Xác nhận của Cha mẹ/ Người giám hộ</w:t>
      </w:r>
      <w:r>
        <w:t xml:space="preserve"> đã hoàn thành (bắt buộc)</w:t>
      </w:r>
    </w:p>
    <w:p w14:paraId="4CF08C99" w14:textId="796D4CEE" w:rsidR="0050003A" w:rsidRDefault="0050003A" w:rsidP="00A56DE3">
      <w:pPr>
        <w:pStyle w:val="ListParagraph"/>
        <w:numPr>
          <w:ilvl w:val="0"/>
          <w:numId w:val="4"/>
        </w:numPr>
        <w:spacing w:after="120"/>
      </w:pPr>
      <w:r>
        <w:t>trang nhận dạng của hộ chiếu, nếu học sinh sinh ra ở một nước khác hoặc đã sống bên ngoài Úc</w:t>
      </w:r>
    </w:p>
    <w:p w14:paraId="6D713145" w14:textId="268D581A" w:rsidR="00731C60" w:rsidRDefault="00731C60" w:rsidP="00A56DE3">
      <w:pPr>
        <w:pStyle w:val="ListParagraph"/>
        <w:numPr>
          <w:ilvl w:val="0"/>
          <w:numId w:val="4"/>
        </w:numPr>
        <w:spacing w:after="120"/>
      </w:pPr>
      <w:r>
        <w:t>báo cáo về trường học ở nước ngoài, nếu học sinh đã học ở trường bên ngoài Úc</w:t>
      </w:r>
    </w:p>
    <w:p w14:paraId="719E1AEE" w14:textId="1A5A4D48" w:rsidR="0050003A" w:rsidRPr="009520DA" w:rsidRDefault="0050003A" w:rsidP="009520DA">
      <w:pPr>
        <w:pStyle w:val="ListParagraph"/>
        <w:numPr>
          <w:ilvl w:val="0"/>
          <w:numId w:val="4"/>
        </w:numPr>
        <w:spacing w:after="120"/>
      </w:pPr>
      <w:r>
        <w:t>hồ sơ di chuyển quốc tế, nếu học sinh đã từng sống hoặc thường xuyên đi đến các nước hoặc địa điểm có ngôn ngữ sử dụng giống với ngôn ngữ mà học sinh đang nộp đơn (nếu Cơ quan có thẩm quyền yêu cầu).</w:t>
      </w:r>
    </w:p>
    <w:p w14:paraId="05AD023E" w14:textId="71B4FFD9" w:rsidR="00A56DE3" w:rsidRDefault="00497C01" w:rsidP="00E06C9A">
      <w:r>
        <w:t xml:space="preserve">Thông tin thêm về quy trình nộp đơn ghi danh học ngôn ngữ trên </w:t>
      </w:r>
      <w:hyperlink r:id="rId8" w:history="1">
        <w:r>
          <w:rPr>
            <w:rStyle w:val="Hyperlink"/>
            <w:color w:val="7030A0"/>
          </w:rPr>
          <w:t>trang mạng đơn ghi danh học tại WACE Language (https://www.scsa.wa.edu.au/sirs-and-srms-info/srms-information/wace-language-applications</w:t>
        </w:r>
      </w:hyperlink>
      <w:r>
        <w:t>)</w:t>
      </w:r>
      <w:hyperlink w:history="1"/>
      <w:r>
        <w:t>.</w:t>
      </w:r>
    </w:p>
    <w:p w14:paraId="78B981B8" w14:textId="41C334A7" w:rsidR="00A56DE3" w:rsidRDefault="00A56DE3" w:rsidP="0050003A">
      <w:r>
        <w:t>* Điều này cũng áp dụng cho học sinh có năng khiếu và tài năng/học sinh có khả năng ngôn ngữ tăng tốc ở Lớp 9, những người sẽ nộp đơn ghi danh học khóa Ngôn ngữ Lớp 11 khi đang học Lớp 10.</w:t>
      </w:r>
    </w:p>
    <w:sectPr w:rsidR="00A56DE3" w:rsidSect="00E06C9A">
      <w:headerReference w:type="default" r:id="rId9"/>
      <w:headerReference w:type="first" r:id="rId10"/>
      <w:footerReference w:type="first" r:id="rId11"/>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0627" w14:textId="77777777" w:rsidR="00F93DAD" w:rsidRDefault="00F93DAD" w:rsidP="00CB14C7">
      <w:pPr>
        <w:spacing w:after="0" w:line="240" w:lineRule="auto"/>
      </w:pPr>
      <w:r>
        <w:separator/>
      </w:r>
    </w:p>
  </w:endnote>
  <w:endnote w:type="continuationSeparator" w:id="0">
    <w:p w14:paraId="6AF3444A" w14:textId="77777777" w:rsidR="00F93DAD" w:rsidRDefault="00F93DAD" w:rsidP="00CB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86E6" w14:textId="70AEAD69" w:rsidR="00176052" w:rsidRPr="00F8324F" w:rsidRDefault="00E06C9A" w:rsidP="00E06C9A">
    <w:pPr>
      <w:pStyle w:val="Footereven"/>
    </w:pPr>
    <w:r w:rsidRPr="00E06C9A">
      <w:t>2025/12298</w:t>
    </w:r>
  </w:p>
  <w:p w14:paraId="7C98FAE8" w14:textId="403A49BB" w:rsidR="00176052" w:rsidRPr="00F8324F" w:rsidRDefault="00F8324F" w:rsidP="00E06C9A">
    <w:pPr>
      <w:pStyle w:val="Footereven"/>
    </w:pPr>
    <w:r w:rsidRPr="00F8324F">
      <w:t>Vietnamese</w:t>
    </w:r>
    <w:r w:rsidR="00176052" w:rsidRPr="00F8324F">
      <w:t xml:space="preserve"> | Information for parents/guardians | WACE Language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1E13" w14:textId="77777777" w:rsidR="00F93DAD" w:rsidRDefault="00F93DAD" w:rsidP="00CB14C7">
      <w:pPr>
        <w:spacing w:after="0" w:line="240" w:lineRule="auto"/>
      </w:pPr>
      <w:r>
        <w:separator/>
      </w:r>
    </w:p>
  </w:footnote>
  <w:footnote w:type="continuationSeparator" w:id="0">
    <w:p w14:paraId="67BC84D2" w14:textId="77777777" w:rsidR="00F93DAD" w:rsidRDefault="00F93DAD" w:rsidP="00CB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1C0F" w14:textId="77777777" w:rsidR="00CB14C7" w:rsidRDefault="00CB14C7">
    <w:pPr>
      <w:pStyle w:val="Header"/>
    </w:pPr>
    <w:r>
      <w:rPr>
        <w:noProof/>
      </w:rPr>
      <w:drawing>
        <wp:inline distT="0" distB="0" distL="0" distR="0" wp14:anchorId="77C3A920" wp14:editId="283C1807">
          <wp:extent cx="5731510" cy="511810"/>
          <wp:effectExtent l="0" t="0" r="2540" b="2540"/>
          <wp:docPr id="54" name="Picture 54"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EC2F" w14:textId="77777777" w:rsidR="00CB14C7" w:rsidRDefault="00CB14C7">
    <w:pPr>
      <w:pStyle w:val="Header"/>
    </w:pPr>
    <w:r>
      <w:rPr>
        <w:noProof/>
      </w:rPr>
      <w:drawing>
        <wp:inline distT="0" distB="0" distL="0" distR="0" wp14:anchorId="2472917F" wp14:editId="5A447D84">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04074152">
    <w:abstractNumId w:val="3"/>
  </w:num>
  <w:num w:numId="2" w16cid:durableId="1408921031">
    <w:abstractNumId w:val="4"/>
  </w:num>
  <w:num w:numId="3" w16cid:durableId="2091459681">
    <w:abstractNumId w:val="0"/>
  </w:num>
  <w:num w:numId="4" w16cid:durableId="924461401">
    <w:abstractNumId w:val="1"/>
  </w:num>
  <w:num w:numId="5" w16cid:durableId="192441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3A"/>
    <w:rsid w:val="00034C4E"/>
    <w:rsid w:val="00037F0C"/>
    <w:rsid w:val="000D6CE6"/>
    <w:rsid w:val="000F55E5"/>
    <w:rsid w:val="00111947"/>
    <w:rsid w:val="00150B39"/>
    <w:rsid w:val="001521A2"/>
    <w:rsid w:val="00176052"/>
    <w:rsid w:val="001A2334"/>
    <w:rsid w:val="001B1B64"/>
    <w:rsid w:val="001D7E0E"/>
    <w:rsid w:val="001E32B3"/>
    <w:rsid w:val="0022795E"/>
    <w:rsid w:val="00253BEC"/>
    <w:rsid w:val="00275DAC"/>
    <w:rsid w:val="002A3FA1"/>
    <w:rsid w:val="002D2ECC"/>
    <w:rsid w:val="002E210A"/>
    <w:rsid w:val="0038732B"/>
    <w:rsid w:val="00397520"/>
    <w:rsid w:val="003A2F86"/>
    <w:rsid w:val="003D1B89"/>
    <w:rsid w:val="003E42B1"/>
    <w:rsid w:val="003F5625"/>
    <w:rsid w:val="00400DB5"/>
    <w:rsid w:val="00497C01"/>
    <w:rsid w:val="004E1D60"/>
    <w:rsid w:val="004F6902"/>
    <w:rsid w:val="0050003A"/>
    <w:rsid w:val="0053253A"/>
    <w:rsid w:val="00545D10"/>
    <w:rsid w:val="0054667A"/>
    <w:rsid w:val="005C3711"/>
    <w:rsid w:val="005E40DD"/>
    <w:rsid w:val="00606E0E"/>
    <w:rsid w:val="00610852"/>
    <w:rsid w:val="006225C8"/>
    <w:rsid w:val="00624C13"/>
    <w:rsid w:val="0070497E"/>
    <w:rsid w:val="00704E54"/>
    <w:rsid w:val="00724ED6"/>
    <w:rsid w:val="00730C5B"/>
    <w:rsid w:val="00731C60"/>
    <w:rsid w:val="008025B0"/>
    <w:rsid w:val="00802681"/>
    <w:rsid w:val="00863C71"/>
    <w:rsid w:val="008865D5"/>
    <w:rsid w:val="008A72A9"/>
    <w:rsid w:val="008C7BF3"/>
    <w:rsid w:val="009520DA"/>
    <w:rsid w:val="00955993"/>
    <w:rsid w:val="00985101"/>
    <w:rsid w:val="00996D8F"/>
    <w:rsid w:val="009A524C"/>
    <w:rsid w:val="009D190E"/>
    <w:rsid w:val="009D5846"/>
    <w:rsid w:val="00A00AC9"/>
    <w:rsid w:val="00A2738C"/>
    <w:rsid w:val="00A56DE3"/>
    <w:rsid w:val="00A76F2C"/>
    <w:rsid w:val="00A863D4"/>
    <w:rsid w:val="00A90D1F"/>
    <w:rsid w:val="00A92ABD"/>
    <w:rsid w:val="00AA4D4E"/>
    <w:rsid w:val="00AC6D2B"/>
    <w:rsid w:val="00AE1E5D"/>
    <w:rsid w:val="00AE1F6A"/>
    <w:rsid w:val="00B40C5C"/>
    <w:rsid w:val="00B856DB"/>
    <w:rsid w:val="00BE2FC7"/>
    <w:rsid w:val="00BE6E9A"/>
    <w:rsid w:val="00C00C24"/>
    <w:rsid w:val="00C33E4E"/>
    <w:rsid w:val="00C41D2A"/>
    <w:rsid w:val="00C762AF"/>
    <w:rsid w:val="00C85A07"/>
    <w:rsid w:val="00CB14C7"/>
    <w:rsid w:val="00D76D5D"/>
    <w:rsid w:val="00DE3D83"/>
    <w:rsid w:val="00DF4FFB"/>
    <w:rsid w:val="00E06C9A"/>
    <w:rsid w:val="00E31F6A"/>
    <w:rsid w:val="00E95AD4"/>
    <w:rsid w:val="00EA064F"/>
    <w:rsid w:val="00EA54E0"/>
    <w:rsid w:val="00F12E88"/>
    <w:rsid w:val="00F8324F"/>
    <w:rsid w:val="00F844F9"/>
    <w:rsid w:val="00F846F6"/>
    <w:rsid w:val="00F93DAD"/>
    <w:rsid w:val="00FB7E85"/>
    <w:rsid w:val="00FB7EEF"/>
    <w:rsid w:val="00FD0683"/>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901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C9A"/>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003A"/>
    <w:pPr>
      <w:spacing w:after="200"/>
      <w:ind w:left="720"/>
      <w:contextualSpacing/>
    </w:pPr>
  </w:style>
  <w:style w:type="paragraph" w:styleId="NoSpacing">
    <w:name w:val="No Spacing"/>
    <w:uiPriority w:val="1"/>
    <w:qFormat/>
    <w:rsid w:val="0050003A"/>
    <w:pPr>
      <w:spacing w:after="0" w:line="240" w:lineRule="auto"/>
    </w:pPr>
    <w:rPr>
      <w:rFonts w:eastAsiaTheme="minorEastAsia"/>
    </w:rPr>
  </w:style>
  <w:style w:type="paragraph" w:styleId="BalloonText">
    <w:name w:val="Balloon Text"/>
    <w:basedOn w:val="Normal"/>
    <w:link w:val="BalloonTextChar"/>
    <w:uiPriority w:val="99"/>
    <w:semiHidden/>
    <w:unhideWhenUsed/>
    <w:rsid w:val="00606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0E"/>
    <w:rPr>
      <w:rFonts w:ascii="Segoe UI" w:hAnsi="Segoe UI" w:cs="Segoe UI"/>
      <w:sz w:val="18"/>
      <w:szCs w:val="18"/>
    </w:rPr>
  </w:style>
  <w:style w:type="character" w:styleId="Hyperlink">
    <w:name w:val="Hyperlink"/>
    <w:basedOn w:val="DefaultParagraphFont"/>
    <w:uiPriority w:val="99"/>
    <w:unhideWhenUsed/>
    <w:rsid w:val="00606E0E"/>
    <w:rPr>
      <w:color w:val="0563C1"/>
      <w:u w:val="single"/>
    </w:rPr>
  </w:style>
  <w:style w:type="paragraph" w:styleId="Header">
    <w:name w:val="header"/>
    <w:basedOn w:val="Normal"/>
    <w:link w:val="HeaderChar"/>
    <w:uiPriority w:val="99"/>
    <w:unhideWhenUsed/>
    <w:rsid w:val="00C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C7"/>
  </w:style>
  <w:style w:type="paragraph" w:styleId="Footer">
    <w:name w:val="footer"/>
    <w:basedOn w:val="Normal"/>
    <w:link w:val="FooterChar"/>
    <w:uiPriority w:val="99"/>
    <w:unhideWhenUsed/>
    <w:rsid w:val="00C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C7"/>
  </w:style>
  <w:style w:type="paragraph" w:styleId="Revision">
    <w:name w:val="Revision"/>
    <w:hidden/>
    <w:uiPriority w:val="99"/>
    <w:semiHidden/>
    <w:rsid w:val="00C00C24"/>
    <w:pPr>
      <w:spacing w:after="0" w:line="240" w:lineRule="auto"/>
    </w:pPr>
  </w:style>
  <w:style w:type="character" w:styleId="CommentReference">
    <w:name w:val="annotation reference"/>
    <w:basedOn w:val="DefaultParagraphFont"/>
    <w:uiPriority w:val="99"/>
    <w:semiHidden/>
    <w:unhideWhenUsed/>
    <w:rsid w:val="00A863D4"/>
    <w:rPr>
      <w:sz w:val="16"/>
      <w:szCs w:val="16"/>
    </w:rPr>
  </w:style>
  <w:style w:type="paragraph" w:styleId="CommentText">
    <w:name w:val="annotation text"/>
    <w:basedOn w:val="Normal"/>
    <w:link w:val="CommentTextChar"/>
    <w:uiPriority w:val="99"/>
    <w:unhideWhenUsed/>
    <w:rsid w:val="00A863D4"/>
    <w:pPr>
      <w:spacing w:line="240" w:lineRule="auto"/>
    </w:pPr>
    <w:rPr>
      <w:sz w:val="20"/>
      <w:szCs w:val="20"/>
    </w:rPr>
  </w:style>
  <w:style w:type="character" w:customStyle="1" w:styleId="CommentTextChar">
    <w:name w:val="Comment Text Char"/>
    <w:basedOn w:val="DefaultParagraphFont"/>
    <w:link w:val="CommentText"/>
    <w:uiPriority w:val="99"/>
    <w:rsid w:val="00A863D4"/>
    <w:rPr>
      <w:sz w:val="20"/>
      <w:szCs w:val="20"/>
    </w:rPr>
  </w:style>
  <w:style w:type="paragraph" w:styleId="CommentSubject">
    <w:name w:val="annotation subject"/>
    <w:basedOn w:val="CommentText"/>
    <w:next w:val="CommentText"/>
    <w:link w:val="CommentSubjectChar"/>
    <w:uiPriority w:val="99"/>
    <w:semiHidden/>
    <w:unhideWhenUsed/>
    <w:rsid w:val="00A863D4"/>
    <w:rPr>
      <w:b/>
      <w:bCs/>
    </w:rPr>
  </w:style>
  <w:style w:type="character" w:customStyle="1" w:styleId="CommentSubjectChar">
    <w:name w:val="Comment Subject Char"/>
    <w:basedOn w:val="CommentTextChar"/>
    <w:link w:val="CommentSubject"/>
    <w:uiPriority w:val="99"/>
    <w:semiHidden/>
    <w:rsid w:val="00A863D4"/>
    <w:rPr>
      <w:b/>
      <w:bCs/>
      <w:sz w:val="20"/>
      <w:szCs w:val="20"/>
    </w:rPr>
  </w:style>
  <w:style w:type="paragraph" w:customStyle="1" w:styleId="Hyperlink1">
    <w:name w:val="Hyperlink1"/>
    <w:basedOn w:val="Normal"/>
    <w:link w:val="hyperlinkChar"/>
    <w:qFormat/>
    <w:rsid w:val="00AC6D2B"/>
    <w:pPr>
      <w:tabs>
        <w:tab w:val="left" w:pos="1418"/>
      </w:tabs>
      <w:spacing w:after="0"/>
    </w:pPr>
    <w:rPr>
      <w:color w:val="46328C"/>
      <w:sz w:val="18"/>
    </w:rPr>
  </w:style>
  <w:style w:type="character" w:customStyle="1" w:styleId="hyperlinkChar">
    <w:name w:val="hyperlink Char"/>
    <w:basedOn w:val="DefaultParagraphFont"/>
    <w:link w:val="Hyperlink1"/>
    <w:rsid w:val="00AC6D2B"/>
    <w:rPr>
      <w:color w:val="46328C"/>
      <w:sz w:val="18"/>
    </w:rPr>
  </w:style>
  <w:style w:type="character" w:styleId="UnresolvedMention">
    <w:name w:val="Unresolved Mention"/>
    <w:basedOn w:val="DefaultParagraphFont"/>
    <w:uiPriority w:val="99"/>
    <w:semiHidden/>
    <w:unhideWhenUsed/>
    <w:rsid w:val="004E1D60"/>
    <w:rPr>
      <w:color w:val="605E5C"/>
      <w:shd w:val="clear" w:color="auto" w:fill="E1DFDD"/>
    </w:rPr>
  </w:style>
  <w:style w:type="paragraph" w:customStyle="1" w:styleId="Footereven">
    <w:name w:val="Footer even"/>
    <w:basedOn w:val="Normal"/>
    <w:qFormat/>
    <w:rsid w:val="00E06C9A"/>
    <w:pPr>
      <w:pBdr>
        <w:top w:val="single" w:sz="4" w:space="4" w:color="580F8B"/>
      </w:pBdr>
      <w:spacing w:after="0" w:line="240" w:lineRule="auto"/>
    </w:pPr>
    <w:rPr>
      <w:rFonts w:ascii="Calibri" w:eastAsiaTheme="minorEastAsia" w:hAnsi="Calibri" w:cs="Times New Roman"/>
      <w:b/>
      <w:noProof/>
      <w:color w:val="580F8B"/>
      <w:sz w:val="18"/>
      <w:szCs w:val="1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a.wa.edu.au/sirs-and-srms-info/srms-information/wace-language-applic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udentportal.scsa.wa.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2025-01-15T23:59:00Z</dcterms:created>
  <dcterms:modified xsi:type="dcterms:W3CDTF">2025-02-20T05:20:00Z</dcterms:modified>
</cp:coreProperties>
</file>