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61F9077F" w:rsidR="0050003A" w:rsidRPr="001D13BB" w:rsidRDefault="00C00C24" w:rsidP="00BC4136">
      <w:pPr>
        <w:bidi/>
        <w:spacing w:before="240"/>
        <w:rPr>
          <w:rFonts w:cstheme="minorHAnsi"/>
          <w:b/>
        </w:rPr>
      </w:pPr>
      <w:r w:rsidRPr="001D13BB">
        <w:rPr>
          <w:rFonts w:cstheme="minorHAnsi"/>
          <w:b/>
          <w:bCs/>
          <w:rtl/>
        </w:rPr>
        <w:t>WACE زبان سیکھنے کے لیے درخواست دینے کا عمل – والدین/سرپرستوں کے لیے معلومات</w:t>
      </w:r>
    </w:p>
    <w:p w14:paraId="3B9C73AF" w14:textId="7DD4A7AC" w:rsidR="0050003A" w:rsidRPr="001D13BB" w:rsidRDefault="0050003A" w:rsidP="00BC4136">
      <w:pPr>
        <w:pStyle w:val="Default"/>
        <w:bidi/>
        <w:spacing w:after="120" w:line="276" w:lineRule="auto"/>
        <w:rPr>
          <w:rFonts w:asciiTheme="minorHAnsi" w:hAnsiTheme="minorHAnsi" w:cstheme="minorHAnsi"/>
          <w:sz w:val="22"/>
          <w:szCs w:val="22"/>
        </w:rPr>
      </w:pPr>
      <w:r w:rsidRPr="001D13BB">
        <w:rPr>
          <w:rFonts w:asciiTheme="minorHAnsi" w:hAnsiTheme="minorHAnsi" w:cstheme="minorHAnsi"/>
          <w:sz w:val="22"/>
          <w:szCs w:val="22"/>
          <w:rtl/>
        </w:rPr>
        <w:t>تمام طلباء جو WACE لینگویج کورس میں داخلہ لینا چاہتے ہیں</w:t>
      </w:r>
      <w:r w:rsidRPr="001D13BB">
        <w:rPr>
          <w:rFonts w:asciiTheme="minorHAnsi" w:hAnsiTheme="minorHAnsi" w:cstheme="minorHAnsi"/>
          <w:i/>
          <w:iCs/>
          <w:sz w:val="22"/>
          <w:szCs w:val="22"/>
          <w:rtl/>
        </w:rPr>
        <w:t xml:space="preserve"> انہیں WACE لینگویج کورس  میں داخلہ لینے کی اجازت کے لیے</w:t>
      </w:r>
      <w:r w:rsidRPr="001D13BB">
        <w:rPr>
          <w:rFonts w:asciiTheme="minorHAnsi" w:hAnsiTheme="minorHAnsi" w:cstheme="minorHAnsi"/>
          <w:sz w:val="22"/>
          <w:szCs w:val="22"/>
          <w:rtl/>
        </w:rPr>
        <w:t xml:space="preserve"> </w:t>
      </w:r>
      <w:r w:rsidR="00C00C24" w:rsidRPr="001D13BB">
        <w:rPr>
          <w:rFonts w:asciiTheme="minorHAnsi" w:hAnsiTheme="minorHAnsi" w:cstheme="minorHAnsi"/>
          <w:i/>
          <w:iCs/>
          <w:sz w:val="22"/>
          <w:szCs w:val="22"/>
          <w:rtl/>
        </w:rPr>
        <w:t>سٹوڈنٹ پورٹل</w:t>
      </w:r>
      <w:r w:rsidRPr="001D13BB">
        <w:rPr>
          <w:rFonts w:asciiTheme="minorHAnsi" w:hAnsiTheme="minorHAnsi" w:cstheme="minorHAnsi"/>
          <w:sz w:val="22"/>
          <w:szCs w:val="22"/>
          <w:rtl/>
        </w:rPr>
        <w:t xml:space="preserve"> </w:t>
      </w:r>
      <w:hyperlink r:id="rId7" w:history="1">
        <w:r w:rsidRPr="001D13BB">
          <w:rPr>
            <w:rStyle w:val="hyperlinkChar"/>
            <w:rFonts w:asciiTheme="minorHAnsi" w:hAnsiTheme="minorHAnsi" w:cstheme="minorHAnsi"/>
            <w:color w:val="7030A0"/>
            <w:sz w:val="22"/>
            <w:u w:val="single"/>
          </w:rPr>
          <w:t>https://studentportal.scsa.wa.edu.au</w:t>
        </w:r>
      </w:hyperlink>
      <w:r w:rsidR="00FD0683" w:rsidRPr="001D13BB">
        <w:rPr>
          <w:rStyle w:val="hyperlinkChar"/>
          <w:rFonts w:asciiTheme="minorHAnsi" w:hAnsiTheme="minorHAnsi" w:cstheme="minorHAnsi"/>
          <w:color w:val="7030A0"/>
          <w:sz w:val="22"/>
          <w:szCs w:val="22"/>
          <w:u w:val="single"/>
          <w:rtl/>
        </w:rPr>
        <w:t xml:space="preserve"> </w:t>
      </w:r>
      <w:r w:rsidRPr="001D13BB">
        <w:rPr>
          <w:rFonts w:asciiTheme="minorHAnsi" w:hAnsiTheme="minorHAnsi" w:cstheme="minorHAnsi"/>
          <w:sz w:val="22"/>
          <w:szCs w:val="22"/>
          <w:rtl/>
        </w:rPr>
        <w:t>کے ذریعے اسکول کریکولم اینڈ اسٹینڈرڈز اتھارٹی (اتھارٹی) کو زبان سیکھنے کے لیے درخواست (لینگویج ایپلیکیشن) جمع کروانے کی ضرورت ہے۔</w:t>
      </w:r>
      <w:r w:rsidR="00AC6D2B" w:rsidRPr="001D13BB">
        <w:rPr>
          <w:rStyle w:val="hyperlinkChar"/>
          <w:rFonts w:asciiTheme="minorHAnsi" w:hAnsiTheme="minorHAnsi" w:cstheme="minorHAnsi"/>
          <w:color w:val="7030A0"/>
          <w:sz w:val="22"/>
          <w:szCs w:val="22"/>
          <w:u w:val="single"/>
          <w:rtl/>
        </w:rPr>
        <w:t xml:space="preserve"> </w:t>
      </w:r>
      <w:r w:rsidRPr="001D13BB">
        <w:rPr>
          <w:rFonts w:asciiTheme="minorHAnsi" w:hAnsiTheme="minorHAnsi" w:cstheme="minorHAnsi"/>
          <w:sz w:val="22"/>
          <w:szCs w:val="22"/>
          <w:rtl/>
        </w:rPr>
        <w:t xml:space="preserve"> </w:t>
      </w:r>
    </w:p>
    <w:p w14:paraId="5E79A1B9" w14:textId="6ACAB9DE" w:rsidR="0050003A" w:rsidRPr="001D13BB" w:rsidRDefault="0050003A" w:rsidP="0050003A">
      <w:pPr>
        <w:bidi/>
        <w:rPr>
          <w:rFonts w:cstheme="minorHAnsi"/>
        </w:rPr>
      </w:pPr>
      <w:r w:rsidRPr="001D13BB">
        <w:rPr>
          <w:rFonts w:cstheme="minorHAnsi"/>
          <w:rtl/>
        </w:rPr>
        <w:t xml:space="preserve"> </w:t>
      </w:r>
      <w:r w:rsidRPr="001D13BB">
        <w:rPr>
          <w:rFonts w:cstheme="minorHAnsi"/>
          <w:i/>
          <w:iCs/>
          <w:rtl/>
        </w:rPr>
        <w:t>لینگویج ایپلیکیشن طلباء کی طرف سے اس وقت مکمل کی جاتی ہے جب وہ سال 10* میں ہوتے ہیں۔</w:t>
      </w:r>
      <w:r w:rsidRPr="001D13BB">
        <w:rPr>
          <w:rFonts w:cstheme="minorHAnsi"/>
          <w:rtl/>
        </w:rPr>
        <w:t xml:space="preserve"> </w:t>
      </w:r>
    </w:p>
    <w:p w14:paraId="7B3E3176" w14:textId="6D0050B5" w:rsidR="0050003A" w:rsidRPr="001D13BB" w:rsidRDefault="0050003A" w:rsidP="00BC4136">
      <w:pPr>
        <w:pStyle w:val="NoSpacing"/>
        <w:bidi/>
        <w:spacing w:after="120" w:line="276" w:lineRule="auto"/>
        <w:rPr>
          <w:rFonts w:cstheme="minorHAnsi"/>
        </w:rPr>
      </w:pPr>
      <w:r w:rsidRPr="001D13BB">
        <w:rPr>
          <w:rFonts w:cstheme="minorHAnsi"/>
          <w:rtl/>
        </w:rPr>
        <w:t xml:space="preserve">یہ </w:t>
      </w:r>
      <w:r w:rsidRPr="001D13BB">
        <w:rPr>
          <w:rFonts w:cstheme="minorHAnsi"/>
          <w:i/>
          <w:iCs/>
          <w:rtl/>
        </w:rPr>
        <w:t xml:space="preserve">لینگویج ایپلیکیشن </w:t>
      </w:r>
      <w:r w:rsidRPr="001D13BB">
        <w:rPr>
          <w:rFonts w:cstheme="minorHAnsi"/>
          <w:rtl/>
        </w:rPr>
        <w:t>مکمل کرنے کے لیے، طالب علم کو گھر یا اسکول میں کمپیوٹر استعمال کرنے کی ضرورت ہوگی۔  اگر آپ کے کوئی سوالات ہیں، تو لینگویج ٹیچر یا اسکول انتظامیہ سے مدد کے لیے کہیں۔</w:t>
      </w:r>
    </w:p>
    <w:p w14:paraId="1BFC745B" w14:textId="77777777" w:rsidR="0050003A" w:rsidRPr="001D13BB" w:rsidRDefault="0050003A" w:rsidP="0050003A">
      <w:pPr>
        <w:bidi/>
        <w:rPr>
          <w:rFonts w:cstheme="minorHAnsi"/>
          <w:b/>
        </w:rPr>
      </w:pPr>
      <w:r w:rsidRPr="001D13BB">
        <w:rPr>
          <w:rFonts w:cstheme="minorHAnsi"/>
          <w:b/>
          <w:bCs/>
          <w:rtl/>
        </w:rPr>
        <w:t>مطلوبہ معلومات</w:t>
      </w:r>
    </w:p>
    <w:p w14:paraId="3F087D88" w14:textId="69ED4E32" w:rsidR="0050003A" w:rsidRPr="001D13BB" w:rsidRDefault="0070497E" w:rsidP="00BC4136">
      <w:pPr>
        <w:pStyle w:val="Default"/>
        <w:bidi/>
        <w:spacing w:line="276" w:lineRule="auto"/>
        <w:rPr>
          <w:rFonts w:asciiTheme="minorHAnsi" w:eastAsiaTheme="minorEastAsia" w:hAnsiTheme="minorHAnsi" w:cstheme="minorHAnsi"/>
          <w:sz w:val="22"/>
          <w:szCs w:val="22"/>
        </w:rPr>
      </w:pPr>
      <w:r w:rsidRPr="001D13BB">
        <w:rPr>
          <w:rFonts w:asciiTheme="minorHAnsi" w:hAnsiTheme="minorHAnsi" w:cstheme="minorHAnsi"/>
          <w:sz w:val="22"/>
          <w:szCs w:val="22"/>
          <w:rtl/>
        </w:rPr>
        <w:t xml:space="preserve">طالب علم کو درج ذیل تفصیلات فراہم کرنے کی ضرورت ہوتی ہے: </w:t>
      </w:r>
    </w:p>
    <w:p w14:paraId="43C4A645" w14:textId="2561FC61" w:rsidR="0050003A" w:rsidRPr="001D13BB" w:rsidRDefault="0050003A" w:rsidP="00A56DE3">
      <w:pPr>
        <w:pStyle w:val="ListParagraph"/>
        <w:numPr>
          <w:ilvl w:val="0"/>
          <w:numId w:val="4"/>
        </w:numPr>
        <w:bidi/>
        <w:spacing w:after="120"/>
        <w:rPr>
          <w:rFonts w:cstheme="minorHAnsi"/>
        </w:rPr>
      </w:pPr>
      <w:r w:rsidRPr="001D13BB">
        <w:rPr>
          <w:rFonts w:cstheme="minorHAnsi"/>
          <w:rtl/>
        </w:rPr>
        <w:t>وہ اسکول جن میں وہ پری پرائمری سے ہر تعلیمی سال کے لیے پڑھتے تھے۔</w:t>
      </w:r>
    </w:p>
    <w:p w14:paraId="6A2B7311" w14:textId="3CAC5749" w:rsidR="00A56DE3" w:rsidRPr="001D13BB" w:rsidRDefault="00A56DE3" w:rsidP="00A56DE3">
      <w:pPr>
        <w:pStyle w:val="ListParagraph"/>
        <w:numPr>
          <w:ilvl w:val="0"/>
          <w:numId w:val="4"/>
        </w:numPr>
        <w:bidi/>
        <w:spacing w:after="120"/>
        <w:rPr>
          <w:rFonts w:cstheme="minorHAnsi"/>
        </w:rPr>
      </w:pPr>
      <w:r w:rsidRPr="001D13BB">
        <w:rPr>
          <w:rFonts w:cstheme="minorHAnsi"/>
          <w:rtl/>
        </w:rPr>
        <w:t>ان سالوں کے لیے اسکول کی رپورٹ/ رپورٹیں جہاں پرانہوں نے آسٹریلیا سے باہر اسکولوں میں تعلیم حاصل کی ہے۔</w:t>
      </w:r>
    </w:p>
    <w:p w14:paraId="1FEA3064" w14:textId="41A2D4A2" w:rsidR="00A56DE3" w:rsidRPr="001D13BB" w:rsidRDefault="00A56DE3" w:rsidP="00A56DE3">
      <w:pPr>
        <w:pStyle w:val="ListParagraph"/>
        <w:numPr>
          <w:ilvl w:val="0"/>
          <w:numId w:val="4"/>
        </w:numPr>
        <w:bidi/>
        <w:spacing w:after="120"/>
        <w:rPr>
          <w:rFonts w:cstheme="minorHAnsi"/>
        </w:rPr>
      </w:pPr>
      <w:r w:rsidRPr="001D13BB">
        <w:rPr>
          <w:rFonts w:cstheme="minorHAnsi"/>
          <w:rtl/>
        </w:rPr>
        <w:t>وہ ممالک جن میں وہ پہلے رہ چکے ہیں۔</w:t>
      </w:r>
    </w:p>
    <w:p w14:paraId="764F1E4D" w14:textId="6729DF97" w:rsidR="00A56DE3" w:rsidRPr="001D13BB" w:rsidRDefault="00A56DE3" w:rsidP="00A56DE3">
      <w:pPr>
        <w:pStyle w:val="ListParagraph"/>
        <w:numPr>
          <w:ilvl w:val="0"/>
          <w:numId w:val="4"/>
        </w:numPr>
        <w:bidi/>
        <w:spacing w:after="120"/>
        <w:rPr>
          <w:rFonts w:cstheme="minorHAnsi"/>
        </w:rPr>
      </w:pPr>
      <w:r w:rsidRPr="001D13BB">
        <w:rPr>
          <w:rFonts w:cstheme="minorHAnsi"/>
          <w:rtl/>
        </w:rPr>
        <w:t>وہ ممالک جن کا وہ پہلے دورہ /سفر کر چکے ہیں/تعطیلات گزار چکے ہیں، بشمول اندرون ملک دورے/دوروں کی وجہ/وجوہات اور مدت۔ اس میں صرف وہ ممالک شامل ہیں جہاں بولی جانے والی زبان وہی ہے جس کے لیے وہ درخواست دے رہے ہیں۔</w:t>
      </w:r>
    </w:p>
    <w:p w14:paraId="136B4650" w14:textId="7E649868" w:rsidR="00A56DE3" w:rsidRPr="001D13BB" w:rsidRDefault="00A56DE3" w:rsidP="00A56DE3">
      <w:pPr>
        <w:pStyle w:val="ListParagraph"/>
        <w:numPr>
          <w:ilvl w:val="0"/>
          <w:numId w:val="4"/>
        </w:numPr>
        <w:bidi/>
        <w:spacing w:after="120"/>
        <w:rPr>
          <w:rFonts w:cstheme="minorHAnsi"/>
        </w:rPr>
      </w:pPr>
      <w:r w:rsidRPr="001D13BB">
        <w:rPr>
          <w:rFonts w:cstheme="minorHAnsi"/>
          <w:rtl/>
        </w:rPr>
        <w:t>وہ پہلی زبان / زبانیں جو انہوں نے بولنا سیکھیں۔</w:t>
      </w:r>
    </w:p>
    <w:p w14:paraId="15752848" w14:textId="7C421921" w:rsidR="00A56DE3" w:rsidRPr="001D13BB" w:rsidRDefault="00A56DE3" w:rsidP="00A56DE3">
      <w:pPr>
        <w:pStyle w:val="ListParagraph"/>
        <w:numPr>
          <w:ilvl w:val="0"/>
          <w:numId w:val="4"/>
        </w:numPr>
        <w:bidi/>
        <w:spacing w:after="120"/>
        <w:rPr>
          <w:rFonts w:cstheme="minorHAnsi"/>
        </w:rPr>
      </w:pPr>
      <w:r w:rsidRPr="001D13BB">
        <w:rPr>
          <w:rFonts w:cstheme="minorHAnsi"/>
          <w:rtl/>
        </w:rPr>
        <w:t>دوسری زبانیں جو وہ بولتے، پڑھتے اور لکھتے ہیں۔</w:t>
      </w:r>
    </w:p>
    <w:p w14:paraId="4A9714FE" w14:textId="4EA33967" w:rsidR="00A56DE3" w:rsidRPr="001D13BB" w:rsidRDefault="00A56DE3" w:rsidP="00A56DE3">
      <w:pPr>
        <w:pStyle w:val="ListParagraph"/>
        <w:numPr>
          <w:ilvl w:val="0"/>
          <w:numId w:val="4"/>
        </w:numPr>
        <w:bidi/>
        <w:spacing w:after="120"/>
        <w:rPr>
          <w:rFonts w:cstheme="minorHAnsi"/>
        </w:rPr>
      </w:pPr>
      <w:r w:rsidRPr="001D13BB">
        <w:rPr>
          <w:rFonts w:cstheme="minorHAnsi"/>
          <w:rtl/>
        </w:rPr>
        <w:t>وہ زبان / زبانیں جو وہ اپنے والدین یا سرپرستوں اور اپنے بہن بھائیوں اور دوستوں کے ساتھ بولتے ہیں۔</w:t>
      </w:r>
    </w:p>
    <w:p w14:paraId="01D476F7" w14:textId="60E854BD" w:rsidR="00610852" w:rsidRPr="001D13BB" w:rsidRDefault="00610852" w:rsidP="00A56DE3">
      <w:pPr>
        <w:pStyle w:val="ListParagraph"/>
        <w:numPr>
          <w:ilvl w:val="0"/>
          <w:numId w:val="4"/>
        </w:numPr>
        <w:bidi/>
        <w:spacing w:after="120"/>
        <w:rPr>
          <w:rFonts w:cstheme="minorHAnsi"/>
        </w:rPr>
      </w:pPr>
      <w:r w:rsidRPr="001D13BB">
        <w:rPr>
          <w:rFonts w:cstheme="minorHAnsi"/>
          <w:rtl/>
        </w:rPr>
        <w:t xml:space="preserve">وہ زبان / زبانیں جو ان کے والدین یا سرپرست بولتے ہیں۔ </w:t>
      </w:r>
    </w:p>
    <w:p w14:paraId="210D2F04" w14:textId="77777777" w:rsidR="0050003A" w:rsidRPr="001D13BB" w:rsidRDefault="0050003A" w:rsidP="0050003A">
      <w:pPr>
        <w:bidi/>
        <w:rPr>
          <w:rFonts w:cstheme="minorHAnsi"/>
          <w:b/>
        </w:rPr>
      </w:pPr>
      <w:r w:rsidRPr="001D13BB">
        <w:rPr>
          <w:rFonts w:cstheme="minorHAnsi"/>
          <w:b/>
          <w:bCs/>
          <w:rtl/>
        </w:rPr>
        <w:t xml:space="preserve">معاون دستاویزات </w:t>
      </w:r>
    </w:p>
    <w:p w14:paraId="11D15EA9" w14:textId="40D440A4" w:rsidR="0050003A" w:rsidRPr="001D13BB" w:rsidRDefault="00985101" w:rsidP="00A56DE3">
      <w:pPr>
        <w:bidi/>
        <w:spacing w:after="0"/>
        <w:rPr>
          <w:rFonts w:cstheme="minorHAnsi"/>
        </w:rPr>
      </w:pPr>
      <w:r w:rsidRPr="001D13BB">
        <w:rPr>
          <w:rFonts w:cstheme="minorHAnsi"/>
          <w:rtl/>
        </w:rPr>
        <w:t>طالب علم کو اپنی درخواست کے ساتھ اپ لوڈ کرنے کے لیےایک فوٹو گراف یا درج ذیل دستاویزات کے اسکین فراہم کرنے کی ضرورت ہے:</w:t>
      </w:r>
    </w:p>
    <w:p w14:paraId="28292155" w14:textId="61018A31" w:rsidR="0050003A" w:rsidRPr="001D13BB" w:rsidRDefault="00F846F6" w:rsidP="00A56DE3">
      <w:pPr>
        <w:pStyle w:val="ListParagraph"/>
        <w:numPr>
          <w:ilvl w:val="0"/>
          <w:numId w:val="4"/>
        </w:numPr>
        <w:bidi/>
        <w:spacing w:after="120"/>
        <w:rPr>
          <w:rFonts w:cstheme="minorHAnsi"/>
        </w:rPr>
      </w:pPr>
      <w:r w:rsidRPr="001D13BB">
        <w:rPr>
          <w:rFonts w:cstheme="minorHAnsi"/>
          <w:i/>
          <w:iCs/>
          <w:rtl/>
        </w:rPr>
        <w:t>والدین/سرپرست</w:t>
      </w:r>
      <w:r w:rsidRPr="001D13BB">
        <w:rPr>
          <w:rFonts w:cstheme="minorHAnsi"/>
          <w:rtl/>
        </w:rPr>
        <w:t xml:space="preserve"> کی جانب سے ایک مکمل کردہ وصولی فارم (لازمی)</w:t>
      </w:r>
    </w:p>
    <w:p w14:paraId="4CF08C99" w14:textId="796D4CEE" w:rsidR="0050003A" w:rsidRPr="001D13BB" w:rsidRDefault="0050003A" w:rsidP="00A56DE3">
      <w:pPr>
        <w:pStyle w:val="ListParagraph"/>
        <w:numPr>
          <w:ilvl w:val="0"/>
          <w:numId w:val="4"/>
        </w:numPr>
        <w:bidi/>
        <w:spacing w:after="120"/>
        <w:rPr>
          <w:rFonts w:cstheme="minorHAnsi"/>
        </w:rPr>
      </w:pPr>
      <w:r w:rsidRPr="001D13BB">
        <w:rPr>
          <w:rFonts w:cstheme="minorHAnsi"/>
          <w:rtl/>
        </w:rPr>
        <w:t>پاسپورٹ کا شناختی صفحہ، اگر وہ کسی دوسرے ملک میں پیدا ہوئے ہیں یا آسٹریلیا سے باہر رہے ہوں۔</w:t>
      </w:r>
    </w:p>
    <w:p w14:paraId="6D713145" w14:textId="268D581A" w:rsidR="00731C60" w:rsidRPr="001D13BB" w:rsidRDefault="00731C60" w:rsidP="00A56DE3">
      <w:pPr>
        <w:pStyle w:val="ListParagraph"/>
        <w:numPr>
          <w:ilvl w:val="0"/>
          <w:numId w:val="4"/>
        </w:numPr>
        <w:bidi/>
        <w:spacing w:after="120"/>
        <w:rPr>
          <w:rFonts w:cstheme="minorHAnsi"/>
        </w:rPr>
      </w:pPr>
      <w:r w:rsidRPr="001D13BB">
        <w:rPr>
          <w:rFonts w:cstheme="minorHAnsi"/>
          <w:rtl/>
        </w:rPr>
        <w:t>بیرون ملک سے اسکول کی رپورٹ/ رپورٹیں، اگر انہوں نے آسٹریلیا سے باہر اسکولوں میں تعلیم حاصل کی ہے۔</w:t>
      </w:r>
    </w:p>
    <w:p w14:paraId="3DEE14BB" w14:textId="4E9CF5D6" w:rsidR="0050003A" w:rsidRPr="001D13BB" w:rsidRDefault="0050003A" w:rsidP="00704E54">
      <w:pPr>
        <w:pStyle w:val="ListParagraph"/>
        <w:numPr>
          <w:ilvl w:val="0"/>
          <w:numId w:val="4"/>
        </w:numPr>
        <w:bidi/>
        <w:spacing w:after="120"/>
        <w:rPr>
          <w:rFonts w:cstheme="minorHAnsi"/>
        </w:rPr>
      </w:pPr>
      <w:r w:rsidRPr="001D13BB">
        <w:rPr>
          <w:rFonts w:cstheme="minorHAnsi"/>
          <w:rtl/>
        </w:rPr>
        <w:t>بین الاقوامی نقل و حرکت کا ریکارڈ، اگر وہ ایسے ممالک یا جگہوں پر مقیم رہے ہوں یا اکثر سفر کرتے رہے ہوں جہاں بولی جانے والی زبان وہی ہے جس کے لیے وہ درخواست دے رہے ہیں (اگر اتھارٹی کی طرف سے درخواست کی گئی تو)۔</w:t>
      </w:r>
    </w:p>
    <w:p w14:paraId="597C03DC" w14:textId="4358C7BF" w:rsidR="0050003A" w:rsidRPr="001D13BB" w:rsidRDefault="00497C01" w:rsidP="0050003A">
      <w:pPr>
        <w:bidi/>
        <w:rPr>
          <w:rFonts w:cstheme="minorHAnsi"/>
        </w:rPr>
      </w:pPr>
      <w:r w:rsidRPr="001D13BB">
        <w:rPr>
          <w:rFonts w:cstheme="minorHAnsi"/>
          <w:rtl/>
        </w:rPr>
        <w:t>لینگویج ایپلیکیشن دینے کے عمل کے بارے میں مزید معلومات</w:t>
      </w:r>
      <w:hyperlink r:id="rId8" w:history="1">
        <w:r w:rsidRPr="001D13BB">
          <w:rPr>
            <w:rStyle w:val="Hyperlink"/>
            <w:rFonts w:cstheme="minorHAnsi"/>
            <w:color w:val="7030A0"/>
            <w:rtl/>
          </w:rPr>
          <w:t xml:space="preserve"> WACE لینگویج ایپلی کیشنز کے ویب صفحہ پر مل سکتی ہیں (https://www.scsa.wa.edu.au/sirs-and-srms-info/srms-information/wace-language-applications</w:t>
        </w:r>
      </w:hyperlink>
      <w:r w:rsidRPr="001D13BB">
        <w:rPr>
          <w:rFonts w:cstheme="minorHAnsi"/>
          <w:rtl/>
        </w:rPr>
        <w:t>)</w:t>
      </w:r>
      <w:hyperlink w:history="1"/>
    </w:p>
    <w:p w14:paraId="78B981B8" w14:textId="41C334A7" w:rsidR="00A56DE3" w:rsidRPr="001D13BB" w:rsidRDefault="00A56DE3" w:rsidP="0050003A">
      <w:pPr>
        <w:bidi/>
        <w:rPr>
          <w:rFonts w:cstheme="minorHAnsi"/>
        </w:rPr>
      </w:pPr>
      <w:r w:rsidRPr="001D13BB">
        <w:rPr>
          <w:rFonts w:cstheme="minorHAnsi"/>
          <w:rtl/>
        </w:rPr>
        <w:t>* اس کا اطلاق سال 9 میں ان ہونہار اور باصلاحیت/زبان جلد سیکھنے والےطلبا پر بھی ہوتا ہے جو سال 10 میں آ جانے پر سال 11 کے لیے زبان کا کورس شروع کرنے کے لیے درخواست دیں گے۔</w:t>
      </w:r>
    </w:p>
    <w:sectPr w:rsidR="00A56DE3" w:rsidRPr="001D13BB" w:rsidSect="00BC4136">
      <w:headerReference w:type="default" r:id="rId9"/>
      <w:headerReference w:type="first" r:id="rId10"/>
      <w:footerReference w:type="first" r:id="rId11"/>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0627" w14:textId="77777777" w:rsidR="00F93DAD" w:rsidRDefault="00F93DAD" w:rsidP="00CB14C7">
      <w:pPr>
        <w:spacing w:after="0" w:line="240" w:lineRule="auto"/>
      </w:pPr>
      <w:r>
        <w:separator/>
      </w:r>
    </w:p>
  </w:endnote>
  <w:endnote w:type="continuationSeparator" w:id="0">
    <w:p w14:paraId="6AF3444A" w14:textId="77777777" w:rsidR="00F93DAD" w:rsidRDefault="00F93DAD"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86E6" w14:textId="4965D9FD" w:rsidR="00176052" w:rsidRPr="001D13BB" w:rsidRDefault="00BC4136" w:rsidP="00BC4136">
    <w:pPr>
      <w:pStyle w:val="Footereven"/>
    </w:pPr>
    <w:r w:rsidRPr="00BC4136">
      <w:t>2025/12296</w:t>
    </w:r>
  </w:p>
  <w:p w14:paraId="7C98FAE8" w14:textId="15AD4886" w:rsidR="00176052" w:rsidRPr="001D13BB" w:rsidRDefault="001D13BB" w:rsidP="00BC4136">
    <w:pPr>
      <w:pStyle w:val="Footereven"/>
    </w:pPr>
    <w:r w:rsidRPr="001D13BB">
      <w:t>Urdu</w:t>
    </w:r>
    <w:r w:rsidR="00176052" w:rsidRPr="001D13BB">
      <w:t xml:space="preserve"> | Information for parents/guardians | WACE Language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1E13" w14:textId="77777777" w:rsidR="00F93DAD" w:rsidRDefault="00F93DAD" w:rsidP="00CB14C7">
      <w:pPr>
        <w:spacing w:after="0" w:line="240" w:lineRule="auto"/>
      </w:pPr>
      <w:r>
        <w:separator/>
      </w:r>
    </w:p>
  </w:footnote>
  <w:footnote w:type="continuationSeparator" w:id="0">
    <w:p w14:paraId="67BC84D2" w14:textId="77777777" w:rsidR="00F93DAD" w:rsidRDefault="00F93DAD"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1C0F" w14:textId="77777777" w:rsidR="00CB14C7" w:rsidRDefault="00CB14C7">
    <w:pPr>
      <w:pStyle w:val="Header"/>
    </w:pPr>
    <w:r>
      <w:rPr>
        <w:noProof/>
      </w:rPr>
      <w:drawing>
        <wp:inline distT="0" distB="0" distL="0" distR="0" wp14:anchorId="77C3A920" wp14:editId="283C1807">
          <wp:extent cx="5731510" cy="511810"/>
          <wp:effectExtent l="0" t="0" r="2540" b="2540"/>
          <wp:docPr id="54" name="Picture 54"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pPr>
      <w:pStyle w:val="Head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16cid:durableId="1604074152">
    <w:abstractNumId w:val="3"/>
  </w:num>
  <w:num w:numId="2" w16cid:durableId="1408921031">
    <w:abstractNumId w:val="4"/>
  </w:num>
  <w:num w:numId="3" w16cid:durableId="2091459681">
    <w:abstractNumId w:val="0"/>
  </w:num>
  <w:num w:numId="4" w16cid:durableId="924461401">
    <w:abstractNumId w:val="1"/>
  </w:num>
  <w:num w:numId="5" w16cid:durableId="192441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3A"/>
    <w:rsid w:val="00034C4E"/>
    <w:rsid w:val="00037F0C"/>
    <w:rsid w:val="000D6CE6"/>
    <w:rsid w:val="000F55E5"/>
    <w:rsid w:val="00111947"/>
    <w:rsid w:val="00150B39"/>
    <w:rsid w:val="001521A2"/>
    <w:rsid w:val="00176052"/>
    <w:rsid w:val="001A2334"/>
    <w:rsid w:val="001B1B64"/>
    <w:rsid w:val="001D13BB"/>
    <w:rsid w:val="001D7E0E"/>
    <w:rsid w:val="001E32B3"/>
    <w:rsid w:val="0022795E"/>
    <w:rsid w:val="00253BEC"/>
    <w:rsid w:val="00275DAC"/>
    <w:rsid w:val="002A3FA1"/>
    <w:rsid w:val="002D2ECC"/>
    <w:rsid w:val="002E210A"/>
    <w:rsid w:val="0038732B"/>
    <w:rsid w:val="00397520"/>
    <w:rsid w:val="003A2F86"/>
    <w:rsid w:val="003D1B89"/>
    <w:rsid w:val="003F5625"/>
    <w:rsid w:val="00400DB5"/>
    <w:rsid w:val="00497C01"/>
    <w:rsid w:val="004E1D60"/>
    <w:rsid w:val="004F6902"/>
    <w:rsid w:val="0050003A"/>
    <w:rsid w:val="0053253A"/>
    <w:rsid w:val="00545D10"/>
    <w:rsid w:val="0054667A"/>
    <w:rsid w:val="005C3711"/>
    <w:rsid w:val="005E40DD"/>
    <w:rsid w:val="00606E0E"/>
    <w:rsid w:val="00610852"/>
    <w:rsid w:val="006225C8"/>
    <w:rsid w:val="0070497E"/>
    <w:rsid w:val="00704E54"/>
    <w:rsid w:val="00731C60"/>
    <w:rsid w:val="008025B0"/>
    <w:rsid w:val="00802681"/>
    <w:rsid w:val="00863C71"/>
    <w:rsid w:val="008865D5"/>
    <w:rsid w:val="008A72A9"/>
    <w:rsid w:val="008C7BF3"/>
    <w:rsid w:val="00955993"/>
    <w:rsid w:val="00985101"/>
    <w:rsid w:val="00996D8F"/>
    <w:rsid w:val="009A524C"/>
    <w:rsid w:val="009D190E"/>
    <w:rsid w:val="009D5846"/>
    <w:rsid w:val="00A00AC9"/>
    <w:rsid w:val="00A2738C"/>
    <w:rsid w:val="00A56DE3"/>
    <w:rsid w:val="00A76F2C"/>
    <w:rsid w:val="00A863D4"/>
    <w:rsid w:val="00A90D1F"/>
    <w:rsid w:val="00A92ABD"/>
    <w:rsid w:val="00AA4D4E"/>
    <w:rsid w:val="00AC510C"/>
    <w:rsid w:val="00AC6D2B"/>
    <w:rsid w:val="00AE1E5D"/>
    <w:rsid w:val="00AE1F6A"/>
    <w:rsid w:val="00B40C5C"/>
    <w:rsid w:val="00B856DB"/>
    <w:rsid w:val="00BC4136"/>
    <w:rsid w:val="00BE2FC7"/>
    <w:rsid w:val="00BE6E9A"/>
    <w:rsid w:val="00C00C24"/>
    <w:rsid w:val="00C41D2A"/>
    <w:rsid w:val="00C762AF"/>
    <w:rsid w:val="00C85A07"/>
    <w:rsid w:val="00CB14C7"/>
    <w:rsid w:val="00D76D5D"/>
    <w:rsid w:val="00DE3D83"/>
    <w:rsid w:val="00DF4FFB"/>
    <w:rsid w:val="00E31F6A"/>
    <w:rsid w:val="00E43558"/>
    <w:rsid w:val="00E95AD4"/>
    <w:rsid w:val="00EA064F"/>
    <w:rsid w:val="00EA54E0"/>
    <w:rsid w:val="00F12E88"/>
    <w:rsid w:val="00F76995"/>
    <w:rsid w:val="00F844F9"/>
    <w:rsid w:val="00F846F6"/>
    <w:rsid w:val="00F93DAD"/>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01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36"/>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BalloonText">
    <w:name w:val="Balloon Text"/>
    <w:basedOn w:val="Normal"/>
    <w:link w:val="BalloonTextChar"/>
    <w:uiPriority w:val="99"/>
    <w:semiHidden/>
    <w:unhideWhenUsed/>
    <w:rsid w:val="0060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hAnsi="Segoe UI" w:cs="Segoe UI"/>
      <w:sz w:val="18"/>
      <w:szCs w:val="18"/>
    </w:rPr>
  </w:style>
  <w:style w:type="character" w:styleId="Hyperlink">
    <w:name w:val="Hyperlink"/>
    <w:basedOn w:val="DefaultParagraphFont"/>
    <w:uiPriority w:val="99"/>
    <w:unhideWhenUsed/>
    <w:rsid w:val="00606E0E"/>
    <w:rPr>
      <w:color w:val="0563C1"/>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paragraph" w:customStyle="1" w:styleId="Footereven">
    <w:name w:val="Footer even"/>
    <w:basedOn w:val="Normal"/>
    <w:qFormat/>
    <w:rsid w:val="00BC4136"/>
    <w:pPr>
      <w:pBdr>
        <w:top w:val="single" w:sz="4" w:space="4" w:color="580F8B"/>
      </w:pBdr>
      <w:spacing w:after="0" w:line="240" w:lineRule="auto"/>
    </w:pPr>
    <w:rPr>
      <w:rFonts w:ascii="Calibri" w:eastAsiaTheme="minorEastAsia" w:hAnsi="Calibri" w:cs="Times New Roman"/>
      <w:b/>
      <w:noProof/>
      <w:color w:val="580F8B"/>
      <w:sz w:val="18"/>
      <w:szCs w:val="1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portal.scsa.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2025-01-15T23:59:00Z</dcterms:created>
  <dcterms:modified xsi:type="dcterms:W3CDTF">2025-02-20T05:18:00Z</dcterms:modified>
</cp:coreProperties>
</file>