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E9E9F" w14:textId="77777777" w:rsidR="003E413C" w:rsidRPr="006517C0" w:rsidRDefault="003E413C" w:rsidP="00003350">
      <w:pPr>
        <w:pStyle w:val="Style1"/>
        <w:spacing w:after="0"/>
      </w:pPr>
      <w:r w:rsidRPr="006517C0">
        <w:t xml:space="preserve">Online Literacy and Numeracy Assessment (OLNA) </w:t>
      </w:r>
    </w:p>
    <w:p w14:paraId="5E582881" w14:textId="5F0C8D03" w:rsidR="003E413C" w:rsidRPr="00EB68EB" w:rsidRDefault="003E413C" w:rsidP="00003350">
      <w:pPr>
        <w:pStyle w:val="Style1"/>
        <w:spacing w:before="0"/>
        <w:rPr>
          <w:sz w:val="28"/>
          <w:szCs w:val="28"/>
        </w:rPr>
      </w:pPr>
      <w:r w:rsidRPr="00EB68EB">
        <w:rPr>
          <w:sz w:val="28"/>
          <w:szCs w:val="28"/>
        </w:rPr>
        <w:t xml:space="preserve">Information for writing markers – </w:t>
      </w:r>
      <w:r w:rsidR="00D6015C" w:rsidRPr="00EB68EB">
        <w:rPr>
          <w:sz w:val="28"/>
          <w:szCs w:val="28"/>
        </w:rPr>
        <w:t>2027</w:t>
      </w:r>
      <w:r w:rsidR="00141271" w:rsidRPr="00EB68EB">
        <w:rPr>
          <w:sz w:val="28"/>
          <w:szCs w:val="28"/>
        </w:rPr>
        <w:t xml:space="preserve"> Seme</w:t>
      </w:r>
      <w:r w:rsidR="00965634" w:rsidRPr="00EB68EB">
        <w:rPr>
          <w:sz w:val="28"/>
          <w:szCs w:val="28"/>
        </w:rPr>
        <w:t xml:space="preserve">ster </w:t>
      </w:r>
      <w:r w:rsidR="003A0963" w:rsidRPr="00EB68EB">
        <w:rPr>
          <w:sz w:val="28"/>
          <w:szCs w:val="28"/>
        </w:rPr>
        <w:t>1</w:t>
      </w:r>
    </w:p>
    <w:p w14:paraId="7716C888" w14:textId="77777777" w:rsidR="003E413C" w:rsidRPr="00793C13" w:rsidRDefault="003E413C" w:rsidP="003E413C">
      <w:pPr>
        <w:spacing w:after="0" w:line="240" w:lineRule="auto"/>
        <w:rPr>
          <w:rFonts w:eastAsia="Times New Roman" w:cstheme="majorBidi"/>
          <w:b/>
          <w:bCs/>
          <w:color w:val="000000" w:themeColor="text1"/>
          <w:szCs w:val="26"/>
          <w:lang w:eastAsia="en-US"/>
        </w:rPr>
      </w:pPr>
      <w:r w:rsidRPr="00793C13">
        <w:rPr>
          <w:rFonts w:eastAsia="Times New Roman" w:cstheme="majorBidi"/>
          <w:b/>
          <w:bCs/>
          <w:color w:val="000000" w:themeColor="text1"/>
          <w:szCs w:val="26"/>
          <w:lang w:eastAsia="en-US"/>
        </w:rPr>
        <w:t xml:space="preserve">General information </w:t>
      </w:r>
    </w:p>
    <w:p w14:paraId="40180A49" w14:textId="54E06728" w:rsidR="003E413C" w:rsidRPr="005B5523" w:rsidRDefault="003E413C" w:rsidP="00003350">
      <w:pPr>
        <w:spacing w:after="0" w:line="240" w:lineRule="auto"/>
        <w:rPr>
          <w:rFonts w:eastAsia="Times New Roman" w:cs="Arial"/>
          <w:sz w:val="22"/>
          <w:lang w:eastAsia="en-US"/>
        </w:rPr>
      </w:pPr>
      <w:r w:rsidRPr="005B5523">
        <w:rPr>
          <w:rFonts w:eastAsia="Times New Roman" w:cs="Arial"/>
          <w:sz w:val="22"/>
          <w:lang w:eastAsia="en-US"/>
        </w:rPr>
        <w:t xml:space="preserve">The School Curriculum and Standards Authority (the Authority) is seeking applications from qualified people who wish to be considered for appointment as markers for the </w:t>
      </w:r>
      <w:r w:rsidR="00D6015C">
        <w:rPr>
          <w:rFonts w:eastAsia="Times New Roman" w:cs="Arial"/>
          <w:sz w:val="22"/>
          <w:lang w:eastAsia="en-US"/>
        </w:rPr>
        <w:t>2027</w:t>
      </w:r>
      <w:r w:rsidRPr="005B5523">
        <w:rPr>
          <w:rFonts w:eastAsia="Times New Roman" w:cs="Arial"/>
          <w:sz w:val="22"/>
          <w:lang w:eastAsia="en-US"/>
        </w:rPr>
        <w:t xml:space="preserve"> </w:t>
      </w:r>
      <w:r w:rsidR="00E4530D">
        <w:rPr>
          <w:rFonts w:eastAsia="Times New Roman" w:cs="Arial"/>
          <w:sz w:val="22"/>
          <w:lang w:eastAsia="en-US"/>
        </w:rPr>
        <w:t>Online Literacy and Numeracy Assessment (</w:t>
      </w:r>
      <w:r w:rsidRPr="005B5523">
        <w:rPr>
          <w:rFonts w:eastAsia="Times New Roman" w:cs="Arial"/>
          <w:sz w:val="22"/>
          <w:lang w:eastAsia="en-US"/>
        </w:rPr>
        <w:t>OLNA</w:t>
      </w:r>
      <w:r w:rsidR="00E4530D">
        <w:rPr>
          <w:rFonts w:eastAsia="Times New Roman" w:cs="Arial"/>
          <w:sz w:val="22"/>
          <w:lang w:eastAsia="en-US"/>
        </w:rPr>
        <w:t>)</w:t>
      </w:r>
      <w:r w:rsidRPr="005B5523">
        <w:rPr>
          <w:rFonts w:eastAsia="Times New Roman" w:cs="Arial"/>
          <w:sz w:val="22"/>
          <w:lang w:eastAsia="en-US"/>
        </w:rPr>
        <w:t xml:space="preserve"> Semester </w:t>
      </w:r>
      <w:r w:rsidR="00BE07C4">
        <w:rPr>
          <w:rFonts w:eastAsia="Times New Roman" w:cs="Arial"/>
          <w:sz w:val="22"/>
          <w:lang w:eastAsia="en-US"/>
        </w:rPr>
        <w:t>1</w:t>
      </w:r>
      <w:r>
        <w:rPr>
          <w:rFonts w:eastAsia="Times New Roman" w:cs="Arial"/>
          <w:sz w:val="22"/>
          <w:lang w:eastAsia="en-US"/>
        </w:rPr>
        <w:t xml:space="preserve"> </w:t>
      </w:r>
      <w:r w:rsidRPr="005B5523">
        <w:rPr>
          <w:rFonts w:eastAsia="Times New Roman" w:cs="Arial"/>
          <w:sz w:val="22"/>
          <w:lang w:eastAsia="en-US"/>
        </w:rPr>
        <w:t xml:space="preserve">– </w:t>
      </w:r>
      <w:r w:rsidR="00F636D4">
        <w:rPr>
          <w:rFonts w:eastAsia="Times New Roman" w:cs="Arial"/>
          <w:sz w:val="22"/>
          <w:lang w:eastAsia="en-US"/>
        </w:rPr>
        <w:t>w</w:t>
      </w:r>
      <w:r w:rsidRPr="005B5523">
        <w:rPr>
          <w:rFonts w:eastAsia="Times New Roman" w:cs="Arial"/>
          <w:sz w:val="22"/>
          <w:lang w:eastAsia="en-US"/>
        </w:rPr>
        <w:t>riting component.</w:t>
      </w:r>
    </w:p>
    <w:p w14:paraId="754F562D" w14:textId="77777777" w:rsidR="003E413C" w:rsidRPr="005B5523" w:rsidRDefault="003E413C" w:rsidP="00003350">
      <w:pPr>
        <w:spacing w:before="120" w:after="200" w:line="240" w:lineRule="auto"/>
        <w:rPr>
          <w:rFonts w:eastAsia="Times New Roman" w:cs="Arial"/>
          <w:sz w:val="22"/>
          <w:lang w:eastAsia="en-US"/>
        </w:rPr>
      </w:pPr>
      <w:r w:rsidRPr="005B5523">
        <w:rPr>
          <w:rFonts w:eastAsia="Times New Roman" w:cs="Arial"/>
          <w:sz w:val="22"/>
          <w:lang w:eastAsia="en-US"/>
        </w:rPr>
        <w:t xml:space="preserve">Writing is assessed using an analytic criterion-referenced marking guide. The marking guide </w:t>
      </w:r>
      <w:r>
        <w:rPr>
          <w:rFonts w:eastAsia="Times New Roman" w:cs="Arial"/>
          <w:sz w:val="22"/>
          <w:lang w:eastAsia="en-US"/>
        </w:rPr>
        <w:t xml:space="preserve">is a </w:t>
      </w:r>
      <w:r w:rsidRPr="005B5523">
        <w:rPr>
          <w:rFonts w:eastAsia="Times New Roman" w:cs="Arial"/>
          <w:sz w:val="22"/>
          <w:lang w:eastAsia="en-US"/>
        </w:rPr>
        <w:t xml:space="preserve">generic guide which includes exemplars from a wide range of genres and topics. </w:t>
      </w:r>
    </w:p>
    <w:p w14:paraId="7FA9FD5F" w14:textId="77777777" w:rsidR="003E413C" w:rsidRPr="005B5523" w:rsidRDefault="003E413C" w:rsidP="00003350">
      <w:pPr>
        <w:spacing w:before="120"/>
        <w:rPr>
          <w:rFonts w:eastAsia="Times New Roman" w:cs="Arial"/>
          <w:sz w:val="22"/>
          <w:lang w:eastAsia="en-US"/>
        </w:rPr>
      </w:pPr>
      <w:r w:rsidRPr="005B5523">
        <w:rPr>
          <w:rFonts w:eastAsia="Times New Roman" w:cs="Arial"/>
          <w:sz w:val="22"/>
          <w:lang w:eastAsia="en-US"/>
        </w:rPr>
        <w:t>Applicants must have a sound knowledge of literacy and English grammar. Experience in teaching literacy is highly desirable.</w:t>
      </w:r>
    </w:p>
    <w:p w14:paraId="0FBEB4AE" w14:textId="1A124BBD" w:rsidR="003E413C" w:rsidRPr="00965634" w:rsidRDefault="003E413C" w:rsidP="00003350">
      <w:pPr>
        <w:spacing w:line="240" w:lineRule="auto"/>
        <w:rPr>
          <w:rFonts w:eastAsia="Times New Roman" w:cs="Arial"/>
          <w:sz w:val="22"/>
          <w:lang w:eastAsia="en-US"/>
        </w:rPr>
      </w:pPr>
      <w:r>
        <w:rPr>
          <w:rFonts w:eastAsia="Times New Roman" w:cs="Arial"/>
          <w:sz w:val="22"/>
          <w:lang w:eastAsia="en-US"/>
        </w:rPr>
        <w:t xml:space="preserve">Markers will work at home </w:t>
      </w:r>
      <w:r w:rsidRPr="005B5523">
        <w:rPr>
          <w:rFonts w:eastAsia="Times New Roman" w:cs="Arial"/>
          <w:sz w:val="22"/>
          <w:lang w:eastAsia="en-US"/>
        </w:rPr>
        <w:t xml:space="preserve">with team leaders working </w:t>
      </w:r>
      <w:r w:rsidR="00210544">
        <w:rPr>
          <w:rFonts w:eastAsia="Times New Roman" w:cs="Arial"/>
          <w:sz w:val="22"/>
          <w:lang w:eastAsia="en-US"/>
        </w:rPr>
        <w:t xml:space="preserve">mostly </w:t>
      </w:r>
      <w:r w:rsidRPr="005B5523">
        <w:rPr>
          <w:rFonts w:eastAsia="Times New Roman" w:cs="Arial"/>
          <w:sz w:val="22"/>
          <w:lang w:eastAsia="en-US"/>
        </w:rPr>
        <w:t>during the day at the Authority’s offices in Cannington.</w:t>
      </w:r>
    </w:p>
    <w:p w14:paraId="222639C0" w14:textId="793EBD76" w:rsidR="003E413C" w:rsidRPr="00003350" w:rsidRDefault="003E413C" w:rsidP="00EB68EB">
      <w:pPr>
        <w:widowControl w:val="0"/>
        <w:outlineLvl w:val="1"/>
        <w:rPr>
          <w:rFonts w:eastAsia="Times New Roman" w:cs="Times New Roman"/>
          <w:b/>
          <w:bCs/>
          <w:color w:val="000000"/>
          <w:sz w:val="22"/>
          <w:lang w:eastAsia="en-US"/>
        </w:rPr>
      </w:pPr>
      <w:r w:rsidRPr="00003350">
        <w:rPr>
          <w:rFonts w:eastAsia="Times New Roman" w:cs="Times New Roman"/>
          <w:b/>
          <w:bCs/>
          <w:color w:val="000000"/>
          <w:sz w:val="22"/>
          <w:lang w:eastAsia="en-US"/>
        </w:rPr>
        <w:t>Table 1: OLNA marking dates</w:t>
      </w:r>
      <w:r w:rsidR="00CD1C6B" w:rsidRPr="00003350">
        <w:rPr>
          <w:rFonts w:eastAsia="Times New Roman" w:cs="Times New Roman"/>
          <w:b/>
          <w:bCs/>
          <w:color w:val="000000"/>
          <w:sz w:val="22"/>
          <w:lang w:eastAsia="en-US"/>
        </w:rPr>
        <w:t xml:space="preserve"> Semester </w:t>
      </w:r>
      <w:r w:rsidR="00BE07C4" w:rsidRPr="00003350">
        <w:rPr>
          <w:rFonts w:eastAsia="Times New Roman" w:cs="Times New Roman"/>
          <w:b/>
          <w:bCs/>
          <w:color w:val="000000"/>
          <w:sz w:val="22"/>
          <w:lang w:eastAsia="en-US"/>
        </w:rPr>
        <w:t>1</w:t>
      </w:r>
    </w:p>
    <w:tbl>
      <w:tblPr>
        <w:tblStyle w:val="TableGrid"/>
        <w:tblW w:w="0" w:type="auto"/>
        <w:tblInd w:w="-5" w:type="dxa"/>
        <w:tblLook w:val="04A0" w:firstRow="1" w:lastRow="0" w:firstColumn="1" w:lastColumn="0" w:noHBand="0" w:noVBand="1"/>
      </w:tblPr>
      <w:tblGrid>
        <w:gridCol w:w="768"/>
        <w:gridCol w:w="2209"/>
        <w:gridCol w:w="4678"/>
      </w:tblGrid>
      <w:tr w:rsidR="002D0D27" w14:paraId="2EDA8A1F" w14:textId="77777777" w:rsidTr="00F636D4">
        <w:trPr>
          <w:trHeight w:val="506"/>
        </w:trPr>
        <w:tc>
          <w:tcPr>
            <w:tcW w:w="768" w:type="dxa"/>
            <w:vAlign w:val="center"/>
          </w:tcPr>
          <w:p w14:paraId="52048A0D" w14:textId="77777777" w:rsidR="002D0D27" w:rsidRDefault="002D0D27" w:rsidP="00472088">
            <w:pPr>
              <w:spacing w:after="200"/>
              <w:jc w:val="center"/>
              <w:rPr>
                <w:rFonts w:asciiTheme="minorHAnsi" w:eastAsia="Times New Roman" w:hAnsiTheme="minorHAnsi" w:cs="Calibri"/>
                <w:sz w:val="22"/>
              </w:rPr>
            </w:pPr>
          </w:p>
        </w:tc>
        <w:tc>
          <w:tcPr>
            <w:tcW w:w="2209" w:type="dxa"/>
            <w:vAlign w:val="center"/>
          </w:tcPr>
          <w:p w14:paraId="1331045E" w14:textId="77777777" w:rsidR="002D0D27" w:rsidRPr="00F636D4" w:rsidRDefault="002D0D27" w:rsidP="00F636D4">
            <w:pPr>
              <w:spacing w:before="100" w:beforeAutospacing="1" w:after="100" w:afterAutospacing="1"/>
              <w:jc w:val="center"/>
              <w:rPr>
                <w:rFonts w:eastAsia="Times New Roman" w:cs="Calibri"/>
                <w:sz w:val="22"/>
              </w:rPr>
            </w:pPr>
            <w:r w:rsidRPr="00F636D4">
              <w:rPr>
                <w:rFonts w:eastAsia="Times New Roman" w:cs="Calibri"/>
                <w:sz w:val="22"/>
              </w:rPr>
              <w:t>Testing window</w:t>
            </w:r>
          </w:p>
        </w:tc>
        <w:tc>
          <w:tcPr>
            <w:tcW w:w="4678" w:type="dxa"/>
            <w:vAlign w:val="center"/>
          </w:tcPr>
          <w:p w14:paraId="5A815659" w14:textId="77777777" w:rsidR="002D0D27" w:rsidRPr="00F636D4" w:rsidRDefault="002D0D27" w:rsidP="00F636D4">
            <w:pPr>
              <w:spacing w:before="100" w:beforeAutospacing="1" w:after="100" w:afterAutospacing="1"/>
              <w:jc w:val="center"/>
              <w:rPr>
                <w:rFonts w:eastAsia="Times New Roman" w:cs="Calibri"/>
                <w:sz w:val="22"/>
              </w:rPr>
            </w:pPr>
            <w:r w:rsidRPr="00F636D4">
              <w:rPr>
                <w:rFonts w:eastAsia="Times New Roman" w:cs="Calibri"/>
                <w:sz w:val="22"/>
              </w:rPr>
              <w:t>Marking dates</w:t>
            </w:r>
          </w:p>
        </w:tc>
      </w:tr>
      <w:tr w:rsidR="002D0D27" w14:paraId="66D5C141" w14:textId="77777777" w:rsidTr="00F636D4">
        <w:trPr>
          <w:trHeight w:val="491"/>
        </w:trPr>
        <w:tc>
          <w:tcPr>
            <w:tcW w:w="768" w:type="dxa"/>
            <w:vMerge w:val="restart"/>
            <w:textDirection w:val="btLr"/>
            <w:vAlign w:val="center"/>
          </w:tcPr>
          <w:p w14:paraId="10F18F6C" w14:textId="76F74FC0" w:rsidR="002D0D27" w:rsidRPr="00F636D4" w:rsidRDefault="002D0D27" w:rsidP="00F636D4">
            <w:pPr>
              <w:spacing w:after="0"/>
              <w:ind w:left="113" w:right="113"/>
              <w:jc w:val="center"/>
              <w:rPr>
                <w:rFonts w:eastAsia="Times New Roman" w:cs="Calibri"/>
                <w:szCs w:val="24"/>
              </w:rPr>
            </w:pPr>
            <w:r w:rsidRPr="00F636D4">
              <w:rPr>
                <w:rFonts w:eastAsia="Times New Roman" w:cs="Calibri"/>
                <w:szCs w:val="24"/>
              </w:rPr>
              <w:t xml:space="preserve">Semester </w:t>
            </w:r>
            <w:r w:rsidR="00BE07C4">
              <w:rPr>
                <w:rFonts w:eastAsia="Times New Roman" w:cs="Calibri"/>
                <w:szCs w:val="24"/>
              </w:rPr>
              <w:t>1</w:t>
            </w:r>
          </w:p>
        </w:tc>
        <w:tc>
          <w:tcPr>
            <w:tcW w:w="2209" w:type="dxa"/>
            <w:vAlign w:val="center"/>
          </w:tcPr>
          <w:p w14:paraId="1E17D2A4" w14:textId="18F41338" w:rsidR="002D0D27" w:rsidRPr="00F636D4" w:rsidRDefault="002D0D27" w:rsidP="00F636D4">
            <w:pPr>
              <w:pStyle w:val="ListParagraph"/>
              <w:numPr>
                <w:ilvl w:val="0"/>
                <w:numId w:val="5"/>
              </w:numPr>
              <w:spacing w:before="100" w:beforeAutospacing="1" w:after="0" w:line="240" w:lineRule="auto"/>
              <w:ind w:left="357" w:hanging="357"/>
              <w:rPr>
                <w:rFonts w:eastAsia="Times New Roman" w:cs="Calibri"/>
                <w:sz w:val="22"/>
              </w:rPr>
            </w:pPr>
            <w:r w:rsidRPr="00F636D4">
              <w:rPr>
                <w:rFonts w:eastAsia="Times New Roman" w:cs="Calibri"/>
                <w:sz w:val="22"/>
              </w:rPr>
              <w:t xml:space="preserve">Term </w:t>
            </w:r>
            <w:r w:rsidR="00BE07C4">
              <w:rPr>
                <w:rFonts w:eastAsia="Times New Roman" w:cs="Calibri"/>
                <w:sz w:val="22"/>
              </w:rPr>
              <w:t>1</w:t>
            </w:r>
            <w:r w:rsidRPr="00F636D4">
              <w:rPr>
                <w:rFonts w:eastAsia="Times New Roman" w:cs="Calibri"/>
                <w:sz w:val="22"/>
              </w:rPr>
              <w:t xml:space="preserve"> </w:t>
            </w:r>
          </w:p>
        </w:tc>
        <w:tc>
          <w:tcPr>
            <w:tcW w:w="4678" w:type="dxa"/>
            <w:vAlign w:val="center"/>
          </w:tcPr>
          <w:p w14:paraId="12F89E18" w14:textId="61F4FCA4" w:rsidR="002D0D27" w:rsidRPr="00F636D4" w:rsidRDefault="00BE07C4" w:rsidP="00F636D4">
            <w:pPr>
              <w:spacing w:before="100" w:beforeAutospacing="1" w:after="100" w:afterAutospacing="1"/>
              <w:rPr>
                <w:rFonts w:eastAsia="Times New Roman" w:cs="Calibri"/>
                <w:sz w:val="22"/>
              </w:rPr>
            </w:pPr>
            <w:r>
              <w:rPr>
                <w:rFonts w:eastAsia="Times New Roman" w:cs="Calibri"/>
                <w:sz w:val="22"/>
              </w:rPr>
              <w:t>Tuesday</w:t>
            </w:r>
            <w:r w:rsidR="00342A2D">
              <w:rPr>
                <w:rFonts w:eastAsia="Times New Roman" w:cs="Calibri"/>
                <w:sz w:val="22"/>
              </w:rPr>
              <w:t>,</w:t>
            </w:r>
            <w:r>
              <w:rPr>
                <w:rFonts w:eastAsia="Times New Roman" w:cs="Calibri"/>
                <w:sz w:val="22"/>
              </w:rPr>
              <w:t xml:space="preserve"> </w:t>
            </w:r>
            <w:r w:rsidR="00D6015C">
              <w:rPr>
                <w:rFonts w:eastAsia="Times New Roman" w:cs="Calibri"/>
                <w:sz w:val="22"/>
              </w:rPr>
              <w:t>2</w:t>
            </w:r>
            <w:r>
              <w:rPr>
                <w:rFonts w:eastAsia="Times New Roman" w:cs="Calibri"/>
                <w:sz w:val="22"/>
              </w:rPr>
              <w:t xml:space="preserve"> March </w:t>
            </w:r>
            <w:r w:rsidR="002D0D27" w:rsidRPr="00F636D4">
              <w:rPr>
                <w:rFonts w:eastAsia="Times New Roman" w:cs="Calibri"/>
                <w:sz w:val="22"/>
              </w:rPr>
              <w:t xml:space="preserve">to </w:t>
            </w:r>
            <w:r>
              <w:rPr>
                <w:rFonts w:eastAsia="Times New Roman" w:cs="Calibri"/>
                <w:sz w:val="22"/>
              </w:rPr>
              <w:t>Friday</w:t>
            </w:r>
            <w:r w:rsidR="00342A2D">
              <w:rPr>
                <w:rFonts w:eastAsia="Times New Roman" w:cs="Calibri"/>
                <w:sz w:val="22"/>
              </w:rPr>
              <w:t>,</w:t>
            </w:r>
            <w:r>
              <w:rPr>
                <w:rFonts w:eastAsia="Times New Roman" w:cs="Calibri"/>
                <w:sz w:val="22"/>
              </w:rPr>
              <w:t xml:space="preserve"> </w:t>
            </w:r>
            <w:r w:rsidR="00D6015C">
              <w:rPr>
                <w:rFonts w:eastAsia="Times New Roman" w:cs="Calibri"/>
                <w:sz w:val="22"/>
              </w:rPr>
              <w:t>5</w:t>
            </w:r>
            <w:r>
              <w:rPr>
                <w:rFonts w:eastAsia="Times New Roman" w:cs="Calibri"/>
                <w:sz w:val="22"/>
              </w:rPr>
              <w:t xml:space="preserve"> March </w:t>
            </w:r>
          </w:p>
        </w:tc>
      </w:tr>
      <w:tr w:rsidR="002D0D27" w14:paraId="530600AF" w14:textId="77777777" w:rsidTr="00F636D4">
        <w:trPr>
          <w:trHeight w:val="538"/>
        </w:trPr>
        <w:tc>
          <w:tcPr>
            <w:tcW w:w="768" w:type="dxa"/>
            <w:vMerge/>
          </w:tcPr>
          <w:p w14:paraId="3163BFD8" w14:textId="77777777" w:rsidR="002D0D27" w:rsidRDefault="002D0D27" w:rsidP="00472088">
            <w:pPr>
              <w:pStyle w:val="ListParagraph"/>
              <w:spacing w:after="200"/>
              <w:rPr>
                <w:rFonts w:asciiTheme="minorHAnsi" w:eastAsia="Times New Roman" w:hAnsiTheme="minorHAnsi" w:cs="Calibri"/>
                <w:sz w:val="20"/>
                <w:szCs w:val="20"/>
              </w:rPr>
            </w:pPr>
          </w:p>
        </w:tc>
        <w:tc>
          <w:tcPr>
            <w:tcW w:w="2209" w:type="dxa"/>
            <w:vAlign w:val="center"/>
          </w:tcPr>
          <w:p w14:paraId="5AC38427" w14:textId="5F908E36" w:rsidR="002D0D27" w:rsidRPr="00F636D4" w:rsidRDefault="002D0D27" w:rsidP="00F636D4">
            <w:pPr>
              <w:pStyle w:val="ListParagraph"/>
              <w:numPr>
                <w:ilvl w:val="0"/>
                <w:numId w:val="5"/>
              </w:numPr>
              <w:spacing w:before="100" w:beforeAutospacing="1" w:after="0" w:line="240" w:lineRule="auto"/>
              <w:ind w:left="357" w:hanging="357"/>
              <w:rPr>
                <w:rFonts w:eastAsia="Times New Roman" w:cs="Calibri"/>
                <w:sz w:val="22"/>
              </w:rPr>
            </w:pPr>
            <w:r w:rsidRPr="00F636D4">
              <w:rPr>
                <w:rFonts w:eastAsia="Times New Roman" w:cs="Calibri"/>
                <w:sz w:val="22"/>
              </w:rPr>
              <w:t xml:space="preserve">Term </w:t>
            </w:r>
            <w:r w:rsidR="00BE07C4">
              <w:rPr>
                <w:rFonts w:eastAsia="Times New Roman" w:cs="Calibri"/>
                <w:sz w:val="22"/>
              </w:rPr>
              <w:t xml:space="preserve">2 </w:t>
            </w:r>
            <w:r w:rsidRPr="00F636D4">
              <w:rPr>
                <w:rFonts w:eastAsia="Times New Roman" w:cs="Calibri"/>
                <w:sz w:val="22"/>
              </w:rPr>
              <w:t xml:space="preserve">window </w:t>
            </w:r>
            <w:r w:rsidR="00BE07C4">
              <w:rPr>
                <w:rFonts w:eastAsia="Times New Roman" w:cs="Calibri"/>
                <w:sz w:val="22"/>
              </w:rPr>
              <w:t xml:space="preserve">A </w:t>
            </w:r>
          </w:p>
        </w:tc>
        <w:tc>
          <w:tcPr>
            <w:tcW w:w="4678" w:type="dxa"/>
            <w:vAlign w:val="center"/>
          </w:tcPr>
          <w:p w14:paraId="19B1BF56" w14:textId="106BCE3B" w:rsidR="002D0D27" w:rsidRPr="00F636D4" w:rsidRDefault="002D0D27" w:rsidP="00F636D4">
            <w:pPr>
              <w:spacing w:before="100" w:beforeAutospacing="1" w:after="100" w:afterAutospacing="1"/>
              <w:rPr>
                <w:rFonts w:eastAsia="Times New Roman" w:cs="Calibri"/>
                <w:sz w:val="22"/>
              </w:rPr>
            </w:pPr>
            <w:r w:rsidRPr="00F636D4">
              <w:rPr>
                <w:rFonts w:eastAsia="Times New Roman" w:cs="Calibri"/>
                <w:sz w:val="22"/>
              </w:rPr>
              <w:t xml:space="preserve">Monday, </w:t>
            </w:r>
            <w:r w:rsidR="00BE07C4">
              <w:rPr>
                <w:rFonts w:eastAsia="Times New Roman" w:cs="Calibri"/>
                <w:sz w:val="22"/>
              </w:rPr>
              <w:t>1</w:t>
            </w:r>
            <w:r w:rsidR="00D6015C">
              <w:rPr>
                <w:rFonts w:eastAsia="Times New Roman" w:cs="Calibri"/>
                <w:sz w:val="22"/>
              </w:rPr>
              <w:t>7</w:t>
            </w:r>
            <w:r w:rsidR="00BE07C4">
              <w:rPr>
                <w:rFonts w:eastAsia="Times New Roman" w:cs="Calibri"/>
                <w:sz w:val="22"/>
              </w:rPr>
              <w:t xml:space="preserve"> May </w:t>
            </w:r>
            <w:r w:rsidRPr="00F636D4">
              <w:rPr>
                <w:rFonts w:eastAsia="Times New Roman" w:cs="Calibri"/>
                <w:sz w:val="22"/>
              </w:rPr>
              <w:t>to</w:t>
            </w:r>
            <w:r w:rsidR="00342A2D">
              <w:rPr>
                <w:rFonts w:eastAsia="Times New Roman" w:cs="Calibri"/>
                <w:sz w:val="22"/>
              </w:rPr>
              <w:t xml:space="preserve"> </w:t>
            </w:r>
            <w:r w:rsidR="00BE07C4">
              <w:rPr>
                <w:rFonts w:eastAsia="Times New Roman" w:cs="Calibri"/>
                <w:sz w:val="22"/>
              </w:rPr>
              <w:t>Wednesday</w:t>
            </w:r>
            <w:r w:rsidRPr="00F636D4">
              <w:rPr>
                <w:rFonts w:eastAsia="Times New Roman" w:cs="Calibri"/>
                <w:sz w:val="22"/>
              </w:rPr>
              <w:t xml:space="preserve">, </w:t>
            </w:r>
            <w:r w:rsidR="00BE07C4">
              <w:rPr>
                <w:rFonts w:eastAsia="Times New Roman" w:cs="Calibri"/>
                <w:sz w:val="22"/>
              </w:rPr>
              <w:t>2</w:t>
            </w:r>
            <w:r w:rsidR="00D6015C">
              <w:rPr>
                <w:rFonts w:eastAsia="Times New Roman" w:cs="Calibri"/>
                <w:sz w:val="22"/>
              </w:rPr>
              <w:t>6</w:t>
            </w:r>
            <w:r w:rsidR="00BE07C4">
              <w:rPr>
                <w:rFonts w:eastAsia="Times New Roman" w:cs="Calibri"/>
                <w:sz w:val="22"/>
              </w:rPr>
              <w:t xml:space="preserve"> May</w:t>
            </w:r>
          </w:p>
        </w:tc>
      </w:tr>
      <w:tr w:rsidR="002D0D27" w14:paraId="0B1C733D" w14:textId="77777777" w:rsidTr="00F636D4">
        <w:trPr>
          <w:trHeight w:val="552"/>
        </w:trPr>
        <w:tc>
          <w:tcPr>
            <w:tcW w:w="768" w:type="dxa"/>
            <w:vMerge/>
          </w:tcPr>
          <w:p w14:paraId="28552D7D" w14:textId="77777777" w:rsidR="002D0D27" w:rsidRDefault="002D0D27" w:rsidP="00472088">
            <w:pPr>
              <w:pStyle w:val="ListParagraph"/>
              <w:spacing w:after="200"/>
              <w:rPr>
                <w:rFonts w:asciiTheme="minorHAnsi" w:eastAsia="Times New Roman" w:hAnsiTheme="minorHAnsi" w:cs="Calibri"/>
                <w:sz w:val="20"/>
                <w:szCs w:val="20"/>
              </w:rPr>
            </w:pPr>
          </w:p>
        </w:tc>
        <w:tc>
          <w:tcPr>
            <w:tcW w:w="2209" w:type="dxa"/>
            <w:vAlign w:val="center"/>
          </w:tcPr>
          <w:p w14:paraId="66BEEE2C" w14:textId="62E2B307" w:rsidR="002D0D27" w:rsidRPr="00F636D4" w:rsidRDefault="002D0D27" w:rsidP="00F636D4">
            <w:pPr>
              <w:pStyle w:val="ListParagraph"/>
              <w:numPr>
                <w:ilvl w:val="0"/>
                <w:numId w:val="5"/>
              </w:numPr>
              <w:spacing w:before="100" w:beforeAutospacing="1" w:after="0" w:line="240" w:lineRule="auto"/>
              <w:ind w:left="357" w:hanging="357"/>
              <w:rPr>
                <w:rFonts w:eastAsia="Times New Roman" w:cs="Calibri"/>
                <w:sz w:val="22"/>
              </w:rPr>
            </w:pPr>
            <w:r w:rsidRPr="00F636D4">
              <w:rPr>
                <w:rFonts w:eastAsia="Times New Roman" w:cs="Calibri"/>
                <w:sz w:val="22"/>
              </w:rPr>
              <w:t xml:space="preserve">Term </w:t>
            </w:r>
            <w:r w:rsidR="00BE07C4">
              <w:rPr>
                <w:rFonts w:eastAsia="Times New Roman" w:cs="Calibri"/>
                <w:sz w:val="22"/>
              </w:rPr>
              <w:t>2 window B</w:t>
            </w:r>
          </w:p>
        </w:tc>
        <w:tc>
          <w:tcPr>
            <w:tcW w:w="4678" w:type="dxa"/>
            <w:vAlign w:val="center"/>
          </w:tcPr>
          <w:p w14:paraId="45C3FF0D" w14:textId="719FCBDF" w:rsidR="002D0D27" w:rsidRPr="00F636D4" w:rsidRDefault="002D0D27" w:rsidP="00F636D4">
            <w:pPr>
              <w:spacing w:before="100" w:beforeAutospacing="1" w:after="100" w:afterAutospacing="1"/>
              <w:rPr>
                <w:rFonts w:eastAsia="Times New Roman" w:cs="Calibri"/>
                <w:sz w:val="22"/>
              </w:rPr>
            </w:pPr>
            <w:r w:rsidRPr="00F636D4">
              <w:rPr>
                <w:rFonts w:eastAsia="Times New Roman" w:cs="Calibri"/>
                <w:sz w:val="22"/>
              </w:rPr>
              <w:t xml:space="preserve">Monday, </w:t>
            </w:r>
            <w:r w:rsidR="00620FF1">
              <w:rPr>
                <w:rFonts w:eastAsia="Times New Roman" w:cs="Calibri"/>
                <w:sz w:val="22"/>
              </w:rPr>
              <w:t>2</w:t>
            </w:r>
            <w:r w:rsidR="00D6015C">
              <w:rPr>
                <w:rFonts w:eastAsia="Times New Roman" w:cs="Calibri"/>
                <w:sz w:val="22"/>
              </w:rPr>
              <w:t>1</w:t>
            </w:r>
            <w:r w:rsidR="00620FF1">
              <w:rPr>
                <w:rFonts w:eastAsia="Times New Roman" w:cs="Calibri"/>
                <w:sz w:val="22"/>
              </w:rPr>
              <w:t xml:space="preserve"> June </w:t>
            </w:r>
            <w:r w:rsidRPr="00F636D4">
              <w:rPr>
                <w:rFonts w:eastAsia="Times New Roman" w:cs="Calibri"/>
                <w:sz w:val="22"/>
              </w:rPr>
              <w:t xml:space="preserve">to Friday, </w:t>
            </w:r>
            <w:r w:rsidR="00620FF1">
              <w:rPr>
                <w:rFonts w:eastAsia="Times New Roman" w:cs="Calibri"/>
                <w:sz w:val="22"/>
              </w:rPr>
              <w:t>2</w:t>
            </w:r>
            <w:r w:rsidR="00D6015C">
              <w:rPr>
                <w:rFonts w:eastAsia="Times New Roman" w:cs="Calibri"/>
                <w:sz w:val="22"/>
              </w:rPr>
              <w:t>5</w:t>
            </w:r>
            <w:r w:rsidR="00620FF1">
              <w:rPr>
                <w:rFonts w:eastAsia="Times New Roman" w:cs="Calibri"/>
                <w:sz w:val="22"/>
              </w:rPr>
              <w:t xml:space="preserve"> June </w:t>
            </w:r>
          </w:p>
        </w:tc>
      </w:tr>
    </w:tbl>
    <w:p w14:paraId="035A6053" w14:textId="668443BC" w:rsidR="00FA577B" w:rsidRDefault="003E413C" w:rsidP="00EB68EB">
      <w:pPr>
        <w:spacing w:before="120" w:line="240" w:lineRule="auto"/>
        <w:rPr>
          <w:rFonts w:eastAsia="Times New Roman" w:cs="Arial"/>
          <w:sz w:val="22"/>
          <w:lang w:eastAsia="en-US"/>
        </w:rPr>
      </w:pPr>
      <w:r w:rsidRPr="005B5523">
        <w:rPr>
          <w:rFonts w:eastAsia="Times New Roman" w:cs="Arial"/>
          <w:sz w:val="22"/>
          <w:lang w:eastAsia="en-US"/>
        </w:rPr>
        <w:t xml:space="preserve">Markers do not need to apply for every window. Markers will indicate the windows </w:t>
      </w:r>
      <w:r w:rsidR="00E4530D">
        <w:rPr>
          <w:rFonts w:eastAsia="Times New Roman" w:cs="Arial"/>
          <w:sz w:val="22"/>
          <w:lang w:eastAsia="en-US"/>
        </w:rPr>
        <w:t xml:space="preserve">for which </w:t>
      </w:r>
      <w:r w:rsidRPr="005B5523">
        <w:rPr>
          <w:rFonts w:eastAsia="Times New Roman" w:cs="Arial"/>
          <w:sz w:val="22"/>
          <w:lang w:eastAsia="en-US"/>
        </w:rPr>
        <w:t xml:space="preserve">they are available and their preference. </w:t>
      </w:r>
      <w:r>
        <w:rPr>
          <w:rFonts w:eastAsia="Times New Roman" w:cs="Arial"/>
          <w:sz w:val="22"/>
          <w:lang w:eastAsia="en-US"/>
        </w:rPr>
        <w:t>The Authority</w:t>
      </w:r>
      <w:r w:rsidRPr="005B5523">
        <w:rPr>
          <w:rFonts w:eastAsia="Times New Roman" w:cs="Arial"/>
          <w:sz w:val="22"/>
          <w:lang w:eastAsia="en-US"/>
        </w:rPr>
        <w:t xml:space="preserve"> will endeavour to appoint experienced markers at least once per semester. </w:t>
      </w:r>
    </w:p>
    <w:p w14:paraId="64CD5853" w14:textId="7B277410" w:rsidR="003E413C" w:rsidRPr="005B5523" w:rsidRDefault="003E413C" w:rsidP="00EB68EB">
      <w:pPr>
        <w:spacing w:after="200" w:line="240" w:lineRule="auto"/>
        <w:rPr>
          <w:rFonts w:eastAsia="Times New Roman" w:cs="Arial"/>
          <w:sz w:val="22"/>
          <w:lang w:eastAsia="en-US"/>
        </w:rPr>
      </w:pPr>
      <w:r w:rsidRPr="00FA577B">
        <w:rPr>
          <w:rFonts w:eastAsia="Times New Roman" w:cs="Arial"/>
          <w:sz w:val="22"/>
          <w:lang w:eastAsia="en-US"/>
        </w:rPr>
        <w:t xml:space="preserve">New markers will </w:t>
      </w:r>
      <w:r w:rsidR="0086309E" w:rsidRPr="00FA577B">
        <w:rPr>
          <w:rFonts w:eastAsia="Times New Roman" w:cs="Arial"/>
          <w:sz w:val="22"/>
          <w:lang w:eastAsia="en-US"/>
        </w:rPr>
        <w:t xml:space="preserve">only </w:t>
      </w:r>
      <w:r w:rsidRPr="00FA577B">
        <w:rPr>
          <w:rFonts w:eastAsia="Times New Roman" w:cs="Arial"/>
          <w:sz w:val="22"/>
          <w:lang w:eastAsia="en-US"/>
        </w:rPr>
        <w:t>be considered in Term 4,</w:t>
      </w:r>
      <w:r>
        <w:rPr>
          <w:rFonts w:eastAsia="Times New Roman" w:cs="Arial"/>
          <w:sz w:val="22"/>
          <w:lang w:eastAsia="en-US"/>
        </w:rPr>
        <w:t xml:space="preserve"> which has the largest number of students participating.</w:t>
      </w:r>
    </w:p>
    <w:p w14:paraId="34C255EC" w14:textId="77777777" w:rsidR="003E413C" w:rsidRDefault="003E413C" w:rsidP="003E413C">
      <w:pPr>
        <w:spacing w:after="0"/>
        <w:rPr>
          <w:rFonts w:eastAsia="Times New Roman" w:cstheme="majorBidi"/>
          <w:b/>
          <w:bCs/>
          <w:color w:val="000000" w:themeColor="text1"/>
          <w:szCs w:val="26"/>
          <w:lang w:eastAsia="en-US"/>
        </w:rPr>
      </w:pPr>
      <w:r w:rsidRPr="00793C13">
        <w:rPr>
          <w:rFonts w:eastAsia="Times New Roman" w:cstheme="majorBidi"/>
          <w:b/>
          <w:bCs/>
          <w:color w:val="000000" w:themeColor="text1"/>
          <w:szCs w:val="26"/>
          <w:lang w:eastAsia="en-US"/>
        </w:rPr>
        <w:t>Marker training</w:t>
      </w:r>
    </w:p>
    <w:p w14:paraId="1E671C8C" w14:textId="77777777" w:rsidR="003E413C" w:rsidRPr="00057DB3" w:rsidRDefault="003E413C" w:rsidP="003E413C">
      <w:pPr>
        <w:spacing w:after="0"/>
        <w:rPr>
          <w:rFonts w:eastAsia="Times New Roman" w:cstheme="majorBidi"/>
          <w:b/>
          <w:bCs/>
          <w:color w:val="000000" w:themeColor="text1"/>
          <w:szCs w:val="26"/>
          <w:lang w:eastAsia="en-US"/>
        </w:rPr>
      </w:pPr>
      <w:r w:rsidRPr="00BC4835">
        <w:rPr>
          <w:rFonts w:eastAsia="Times New Roman" w:cs="Calibri"/>
          <w:b/>
          <w:bCs/>
          <w:sz w:val="22"/>
        </w:rPr>
        <w:t>Experienced markers</w:t>
      </w:r>
    </w:p>
    <w:p w14:paraId="74BEEA38" w14:textId="3DE688F9" w:rsidR="003E413C" w:rsidRPr="005B5523" w:rsidRDefault="003E413C" w:rsidP="003E413C">
      <w:pPr>
        <w:spacing w:after="0" w:line="240" w:lineRule="auto"/>
        <w:rPr>
          <w:rFonts w:eastAsia="Times New Roman" w:cs="Calibri"/>
          <w:sz w:val="22"/>
        </w:rPr>
      </w:pPr>
      <w:r>
        <w:rPr>
          <w:rFonts w:eastAsia="Times New Roman" w:cs="Calibri"/>
          <w:sz w:val="22"/>
        </w:rPr>
        <w:t xml:space="preserve">For each </w:t>
      </w:r>
      <w:r w:rsidR="00426344">
        <w:rPr>
          <w:rFonts w:eastAsia="Times New Roman" w:cs="Calibri"/>
          <w:sz w:val="22"/>
        </w:rPr>
        <w:t>semester</w:t>
      </w:r>
      <w:r>
        <w:rPr>
          <w:rFonts w:eastAsia="Times New Roman" w:cs="Calibri"/>
          <w:sz w:val="22"/>
        </w:rPr>
        <w:t>, t</w:t>
      </w:r>
      <w:r w:rsidRPr="005B5523">
        <w:rPr>
          <w:rFonts w:eastAsia="Times New Roman" w:cs="Calibri"/>
          <w:sz w:val="22"/>
        </w:rPr>
        <w:t>raining will consist of:</w:t>
      </w:r>
    </w:p>
    <w:p w14:paraId="623B991F" w14:textId="77777777" w:rsidR="00176A29" w:rsidRDefault="00100E89" w:rsidP="00176A29">
      <w:pPr>
        <w:pStyle w:val="ListParagraph"/>
        <w:numPr>
          <w:ilvl w:val="0"/>
          <w:numId w:val="4"/>
        </w:numPr>
        <w:spacing w:line="240" w:lineRule="auto"/>
        <w:rPr>
          <w:rFonts w:eastAsia="Times New Roman" w:cs="Calibri"/>
          <w:sz w:val="22"/>
        </w:rPr>
      </w:pPr>
      <w:r w:rsidRPr="0001574D">
        <w:rPr>
          <w:rFonts w:eastAsia="Times New Roman" w:cs="Calibri"/>
          <w:sz w:val="22"/>
        </w:rPr>
        <w:t>An online training module including s</w:t>
      </w:r>
      <w:r w:rsidR="003E413C" w:rsidRPr="0001574D">
        <w:rPr>
          <w:rFonts w:eastAsia="Times New Roman" w:cs="Calibri"/>
          <w:sz w:val="22"/>
        </w:rPr>
        <w:t>coring a set of training scripts.</w:t>
      </w:r>
      <w:r w:rsidR="003E413C" w:rsidRPr="00BC4835">
        <w:rPr>
          <w:rFonts w:eastAsia="Times New Roman" w:cs="Calibri"/>
          <w:b/>
          <w:bCs/>
          <w:sz w:val="22"/>
        </w:rPr>
        <w:t xml:space="preserve"> </w:t>
      </w:r>
      <w:r w:rsidR="003E413C" w:rsidRPr="00BC4835">
        <w:rPr>
          <w:rFonts w:eastAsia="Times New Roman" w:cs="Calibri"/>
          <w:sz w:val="22"/>
        </w:rPr>
        <w:t>The scores and time taken will be recorded in the system. True scores and commentaries will be provided.</w:t>
      </w:r>
      <w:r w:rsidR="003E413C" w:rsidRPr="00BC4835">
        <w:rPr>
          <w:rFonts w:eastAsia="Times New Roman" w:cs="Calibri"/>
          <w:b/>
          <w:bCs/>
          <w:sz w:val="22"/>
        </w:rPr>
        <w:t xml:space="preserve"> </w:t>
      </w:r>
      <w:r w:rsidR="003E413C" w:rsidRPr="00BC4835">
        <w:rPr>
          <w:rFonts w:eastAsia="Times New Roman" w:cs="Calibri"/>
          <w:sz w:val="22"/>
        </w:rPr>
        <w:t xml:space="preserve">This will be available the week before the start of each marking </w:t>
      </w:r>
      <w:r w:rsidR="00B72366">
        <w:rPr>
          <w:rFonts w:eastAsia="Times New Roman" w:cs="Calibri"/>
          <w:sz w:val="22"/>
        </w:rPr>
        <w:t>window</w:t>
      </w:r>
      <w:r w:rsidR="003E413C" w:rsidRPr="00BC4835">
        <w:rPr>
          <w:rFonts w:eastAsia="Times New Roman" w:cs="Calibri"/>
          <w:sz w:val="22"/>
        </w:rPr>
        <w:t xml:space="preserve">. </w:t>
      </w:r>
      <w:r w:rsidR="002D7509">
        <w:rPr>
          <w:rFonts w:eastAsia="Times New Roman" w:cs="Calibri"/>
          <w:sz w:val="22"/>
        </w:rPr>
        <w:t>Markers will also be provided with on prompt mini guides</w:t>
      </w:r>
      <w:r w:rsidR="00B72366">
        <w:rPr>
          <w:rFonts w:eastAsia="Times New Roman" w:cs="Calibri"/>
          <w:sz w:val="22"/>
        </w:rPr>
        <w:t xml:space="preserve"> to review</w:t>
      </w:r>
      <w:r w:rsidR="005519BB">
        <w:rPr>
          <w:rFonts w:eastAsia="Times New Roman" w:cs="Calibri"/>
          <w:sz w:val="22"/>
        </w:rPr>
        <w:t>.</w:t>
      </w:r>
      <w:bookmarkStart w:id="0" w:name="_Hlk117778191"/>
      <w:r w:rsidR="008B2B0B">
        <w:rPr>
          <w:rFonts w:eastAsia="Times New Roman" w:cs="Calibri"/>
          <w:sz w:val="22"/>
        </w:rPr>
        <w:t xml:space="preserve"> </w:t>
      </w:r>
    </w:p>
    <w:p w14:paraId="4D59295E" w14:textId="456C6543" w:rsidR="003E413C" w:rsidRPr="00176A29" w:rsidRDefault="003E413C" w:rsidP="00003350">
      <w:pPr>
        <w:pStyle w:val="ListParagraph"/>
        <w:numPr>
          <w:ilvl w:val="2"/>
          <w:numId w:val="4"/>
        </w:numPr>
        <w:spacing w:line="240" w:lineRule="auto"/>
        <w:ind w:left="737"/>
        <w:rPr>
          <w:rFonts w:eastAsia="Times New Roman" w:cs="Calibri"/>
          <w:sz w:val="22"/>
        </w:rPr>
      </w:pPr>
      <w:r w:rsidRPr="00176A29">
        <w:rPr>
          <w:rFonts w:eastAsia="Times New Roman" w:cs="Calibri"/>
          <w:sz w:val="22"/>
        </w:rPr>
        <w:t xml:space="preserve">Suggested time </w:t>
      </w:r>
      <w:r w:rsidR="007F080A" w:rsidRPr="00176A29">
        <w:rPr>
          <w:rFonts w:eastAsia="Times New Roman" w:cs="Calibri"/>
          <w:sz w:val="22"/>
        </w:rPr>
        <w:t xml:space="preserve">to complete the training and review the mini guides </w:t>
      </w:r>
      <w:r w:rsidRPr="00176A29">
        <w:rPr>
          <w:rFonts w:eastAsia="Times New Roman" w:cs="Calibri"/>
          <w:sz w:val="22"/>
        </w:rPr>
        <w:t xml:space="preserve">is </w:t>
      </w:r>
      <w:r w:rsidR="00E4530D">
        <w:rPr>
          <w:rFonts w:eastAsia="Times New Roman" w:cs="Calibri"/>
          <w:sz w:val="22"/>
        </w:rPr>
        <w:t>three</w:t>
      </w:r>
      <w:r w:rsidRPr="00176A29">
        <w:rPr>
          <w:rFonts w:eastAsia="Times New Roman" w:cs="Calibri"/>
          <w:sz w:val="22"/>
        </w:rPr>
        <w:t xml:space="preserve"> hours.</w:t>
      </w:r>
    </w:p>
    <w:p w14:paraId="38030F45" w14:textId="6A0AF978" w:rsidR="000A3C75" w:rsidRDefault="003E413C" w:rsidP="000A3C75">
      <w:pPr>
        <w:spacing w:after="0"/>
        <w:rPr>
          <w:rFonts w:eastAsia="Times New Roman" w:cs="Calibri"/>
          <w:sz w:val="22"/>
        </w:rPr>
      </w:pPr>
      <w:r w:rsidRPr="00A0731A">
        <w:rPr>
          <w:rFonts w:eastAsia="Times New Roman" w:cs="Calibri"/>
          <w:b/>
          <w:bCs/>
          <w:sz w:val="22"/>
        </w:rPr>
        <w:t>New markers</w:t>
      </w:r>
      <w:r>
        <w:rPr>
          <w:rFonts w:eastAsia="Times New Roman" w:cs="Calibri"/>
          <w:sz w:val="22"/>
        </w:rPr>
        <w:t xml:space="preserve"> (Term 4</w:t>
      </w:r>
      <w:r w:rsidR="00620FF1">
        <w:rPr>
          <w:rFonts w:eastAsia="Times New Roman" w:cs="Calibri"/>
          <w:sz w:val="22"/>
        </w:rPr>
        <w:t xml:space="preserve"> only. Apply for Semester 2, </w:t>
      </w:r>
      <w:r w:rsidR="00D6015C">
        <w:rPr>
          <w:rFonts w:eastAsia="Times New Roman" w:cs="Calibri"/>
          <w:sz w:val="22"/>
        </w:rPr>
        <w:t>2027</w:t>
      </w:r>
      <w:r>
        <w:rPr>
          <w:rFonts w:eastAsia="Times New Roman" w:cs="Calibri"/>
          <w:sz w:val="22"/>
        </w:rPr>
        <w:t>)</w:t>
      </w:r>
    </w:p>
    <w:p w14:paraId="56EC64C2" w14:textId="65362A2C" w:rsidR="005346A1" w:rsidRDefault="003E413C" w:rsidP="000A3C75">
      <w:pPr>
        <w:spacing w:after="0"/>
        <w:rPr>
          <w:rFonts w:eastAsia="Times New Roman" w:cs="Calibri"/>
          <w:sz w:val="22"/>
        </w:rPr>
      </w:pPr>
      <w:r>
        <w:rPr>
          <w:rFonts w:eastAsia="Times New Roman" w:cs="Calibri"/>
          <w:sz w:val="22"/>
        </w:rPr>
        <w:t>Training will consist of:</w:t>
      </w:r>
    </w:p>
    <w:p w14:paraId="63FD5298" w14:textId="77777777" w:rsidR="00AA7300" w:rsidRDefault="005346A1" w:rsidP="00B67FA1">
      <w:pPr>
        <w:pStyle w:val="ListParagraph"/>
        <w:numPr>
          <w:ilvl w:val="0"/>
          <w:numId w:val="4"/>
        </w:numPr>
        <w:spacing w:line="240" w:lineRule="auto"/>
        <w:rPr>
          <w:rFonts w:eastAsia="Times New Roman" w:cs="Calibri"/>
          <w:sz w:val="22"/>
        </w:rPr>
      </w:pPr>
      <w:r>
        <w:rPr>
          <w:rFonts w:eastAsia="Times New Roman" w:cs="Calibri"/>
          <w:sz w:val="22"/>
        </w:rPr>
        <w:t>An online training module</w:t>
      </w:r>
      <w:r w:rsidR="001F4960">
        <w:rPr>
          <w:rFonts w:eastAsia="Times New Roman" w:cs="Calibri"/>
          <w:sz w:val="22"/>
        </w:rPr>
        <w:t xml:space="preserve">. </w:t>
      </w:r>
      <w:r w:rsidR="001F4960" w:rsidRPr="00BC4835">
        <w:rPr>
          <w:rFonts w:eastAsia="Times New Roman" w:cs="Calibri"/>
          <w:sz w:val="22"/>
        </w:rPr>
        <w:t xml:space="preserve">This will be available the week before </w:t>
      </w:r>
      <w:r w:rsidR="00077547">
        <w:rPr>
          <w:rFonts w:eastAsia="Times New Roman" w:cs="Calibri"/>
          <w:sz w:val="22"/>
        </w:rPr>
        <w:t>in person training</w:t>
      </w:r>
      <w:r w:rsidR="001F4960" w:rsidRPr="00BC4835">
        <w:rPr>
          <w:rFonts w:eastAsia="Times New Roman" w:cs="Calibri"/>
          <w:sz w:val="22"/>
        </w:rPr>
        <w:t xml:space="preserve">. </w:t>
      </w:r>
      <w:r w:rsidR="001F4960">
        <w:rPr>
          <w:rFonts w:eastAsia="Times New Roman" w:cs="Calibri"/>
          <w:sz w:val="22"/>
        </w:rPr>
        <w:t>Markers will also be provided with on prompt mini guides.</w:t>
      </w:r>
      <w:r w:rsidR="00B67FA1">
        <w:rPr>
          <w:rFonts w:eastAsia="Times New Roman" w:cs="Calibri"/>
          <w:sz w:val="22"/>
        </w:rPr>
        <w:t xml:space="preserve"> </w:t>
      </w:r>
    </w:p>
    <w:p w14:paraId="3B37DC7C" w14:textId="6A87B5E7" w:rsidR="001F4960" w:rsidRPr="00B67FA1" w:rsidRDefault="001F4960" w:rsidP="00003350">
      <w:pPr>
        <w:pStyle w:val="ListParagraph"/>
        <w:numPr>
          <w:ilvl w:val="2"/>
          <w:numId w:val="4"/>
        </w:numPr>
        <w:spacing w:line="240" w:lineRule="auto"/>
        <w:ind w:left="737"/>
        <w:rPr>
          <w:rFonts w:eastAsia="Times New Roman" w:cs="Calibri"/>
          <w:sz w:val="22"/>
        </w:rPr>
      </w:pPr>
      <w:r w:rsidRPr="00B67FA1">
        <w:rPr>
          <w:rFonts w:eastAsia="Times New Roman" w:cs="Calibri"/>
          <w:sz w:val="22"/>
        </w:rPr>
        <w:t xml:space="preserve">Suggested time is </w:t>
      </w:r>
      <w:r w:rsidR="00E4530D">
        <w:rPr>
          <w:rFonts w:eastAsia="Times New Roman" w:cs="Calibri"/>
          <w:sz w:val="22"/>
        </w:rPr>
        <w:t>two</w:t>
      </w:r>
      <w:r w:rsidRPr="00B67FA1">
        <w:rPr>
          <w:rFonts w:eastAsia="Times New Roman" w:cs="Calibri"/>
          <w:sz w:val="22"/>
        </w:rPr>
        <w:t xml:space="preserve"> hours.</w:t>
      </w:r>
    </w:p>
    <w:p w14:paraId="0448501D" w14:textId="18FFDA2B" w:rsidR="00EB68EB" w:rsidRDefault="003E413C" w:rsidP="00003350">
      <w:pPr>
        <w:pStyle w:val="ListParagraph"/>
        <w:numPr>
          <w:ilvl w:val="0"/>
          <w:numId w:val="4"/>
        </w:numPr>
        <w:spacing w:line="240" w:lineRule="auto"/>
        <w:ind w:left="357" w:hanging="357"/>
        <w:rPr>
          <w:rFonts w:eastAsia="Times New Roman" w:cs="Calibri"/>
          <w:sz w:val="22"/>
        </w:rPr>
      </w:pPr>
      <w:r>
        <w:rPr>
          <w:rFonts w:eastAsia="Times New Roman" w:cs="Calibri"/>
          <w:sz w:val="22"/>
        </w:rPr>
        <w:t xml:space="preserve">In person training at the </w:t>
      </w:r>
      <w:r w:rsidR="00E4530D">
        <w:rPr>
          <w:rFonts w:eastAsia="Times New Roman" w:cs="Calibri"/>
          <w:sz w:val="22"/>
        </w:rPr>
        <w:t>Authority</w:t>
      </w:r>
      <w:r>
        <w:rPr>
          <w:rFonts w:eastAsia="Times New Roman" w:cs="Calibri"/>
          <w:sz w:val="22"/>
        </w:rPr>
        <w:t xml:space="preserve"> offices, 303 Sevenoaks Street, Cannington.</w:t>
      </w:r>
      <w:bookmarkEnd w:id="0"/>
    </w:p>
    <w:p w14:paraId="5550D4C8" w14:textId="210BA24B" w:rsidR="001E0813" w:rsidRPr="00EB68EB" w:rsidRDefault="00EB68EB" w:rsidP="00EB68EB">
      <w:pPr>
        <w:spacing w:after="160" w:line="259" w:lineRule="auto"/>
        <w:rPr>
          <w:rFonts w:eastAsia="Times New Roman" w:cs="Calibri"/>
          <w:sz w:val="22"/>
        </w:rPr>
      </w:pPr>
      <w:r>
        <w:rPr>
          <w:rFonts w:eastAsia="Times New Roman" w:cs="Calibri"/>
          <w:sz w:val="22"/>
        </w:rPr>
        <w:br w:type="page"/>
      </w:r>
    </w:p>
    <w:p w14:paraId="5A94C229" w14:textId="4B793739" w:rsidR="003E413C" w:rsidRPr="005B5523" w:rsidRDefault="003E413C" w:rsidP="003E413C">
      <w:pPr>
        <w:spacing w:after="0" w:line="240" w:lineRule="auto"/>
        <w:rPr>
          <w:rFonts w:eastAsia="Times New Roman" w:cstheme="majorBidi"/>
          <w:b/>
          <w:bCs/>
          <w:color w:val="000000" w:themeColor="text1"/>
          <w:szCs w:val="26"/>
          <w:lang w:eastAsia="en-US"/>
        </w:rPr>
      </w:pPr>
      <w:r w:rsidRPr="005B5523">
        <w:rPr>
          <w:rFonts w:eastAsia="Times New Roman" w:cstheme="majorBidi"/>
          <w:b/>
          <w:bCs/>
          <w:color w:val="000000" w:themeColor="text1"/>
          <w:szCs w:val="26"/>
          <w:lang w:eastAsia="en-US"/>
        </w:rPr>
        <w:lastRenderedPageBreak/>
        <w:t>Home marking</w:t>
      </w:r>
    </w:p>
    <w:p w14:paraId="17E986D3" w14:textId="0CC537EE" w:rsidR="003E413C" w:rsidRPr="005B5523" w:rsidRDefault="003E413C" w:rsidP="00EB68EB">
      <w:pPr>
        <w:spacing w:after="200" w:line="240" w:lineRule="auto"/>
        <w:rPr>
          <w:rFonts w:eastAsia="Times New Roman" w:cs="Calibri"/>
          <w:sz w:val="22"/>
        </w:rPr>
      </w:pPr>
      <w:r>
        <w:rPr>
          <w:rFonts w:eastAsia="Times New Roman" w:cs="Calibri"/>
          <w:sz w:val="22"/>
        </w:rPr>
        <w:t>M</w:t>
      </w:r>
      <w:r w:rsidRPr="005B5523">
        <w:rPr>
          <w:rFonts w:eastAsia="Times New Roman" w:cs="Calibri"/>
          <w:sz w:val="22"/>
        </w:rPr>
        <w:t xml:space="preserve">arkers will be expected to mark at least </w:t>
      </w:r>
      <w:r>
        <w:rPr>
          <w:rFonts w:eastAsia="Times New Roman" w:cs="Calibri"/>
          <w:sz w:val="22"/>
        </w:rPr>
        <w:t>25</w:t>
      </w:r>
      <w:r w:rsidRPr="005B5523">
        <w:rPr>
          <w:rFonts w:eastAsia="Times New Roman" w:cs="Calibri"/>
          <w:sz w:val="22"/>
        </w:rPr>
        <w:t xml:space="preserve"> scripts per day, up to a maximum of 7</w:t>
      </w:r>
      <w:r w:rsidR="00F862C1">
        <w:rPr>
          <w:rFonts w:eastAsia="Times New Roman" w:cs="Calibri"/>
          <w:sz w:val="22"/>
        </w:rPr>
        <w:t>5</w:t>
      </w:r>
      <w:r w:rsidRPr="005B5523">
        <w:rPr>
          <w:rFonts w:eastAsia="Times New Roman" w:cs="Calibri"/>
          <w:sz w:val="22"/>
        </w:rPr>
        <w:t xml:space="preserve"> scripts. Markers can work at any time; however, limited support will be available outside of operational hours (8.</w:t>
      </w:r>
      <w:r w:rsidR="0031257C">
        <w:rPr>
          <w:rFonts w:eastAsia="Times New Roman" w:cs="Calibri"/>
          <w:sz w:val="22"/>
        </w:rPr>
        <w:t>0</w:t>
      </w:r>
      <w:r w:rsidRPr="005B5523">
        <w:rPr>
          <w:rFonts w:eastAsia="Times New Roman" w:cs="Calibri"/>
          <w:sz w:val="22"/>
        </w:rPr>
        <w:t>0</w:t>
      </w:r>
      <w:r w:rsidR="00003350">
        <w:rPr>
          <w:rFonts w:eastAsia="Times New Roman" w:cs="Calibri"/>
          <w:sz w:val="22"/>
        </w:rPr>
        <w:t> </w:t>
      </w:r>
      <w:r w:rsidRPr="005B5523">
        <w:rPr>
          <w:rFonts w:eastAsia="Times New Roman" w:cs="Calibri"/>
          <w:sz w:val="22"/>
        </w:rPr>
        <w:t xml:space="preserve">am to </w:t>
      </w:r>
      <w:r w:rsidR="0031257C">
        <w:rPr>
          <w:rFonts w:eastAsia="Times New Roman" w:cs="Calibri"/>
          <w:sz w:val="22"/>
        </w:rPr>
        <w:t>4</w:t>
      </w:r>
      <w:r w:rsidRPr="005B5523">
        <w:rPr>
          <w:rFonts w:eastAsia="Times New Roman" w:cs="Calibri"/>
          <w:sz w:val="22"/>
        </w:rPr>
        <w:t>.00 pm).</w:t>
      </w:r>
    </w:p>
    <w:p w14:paraId="3640E7EE" w14:textId="77777777" w:rsidR="003E413C" w:rsidRPr="00793C13" w:rsidRDefault="003E413C" w:rsidP="003E413C">
      <w:pPr>
        <w:spacing w:after="0" w:line="240" w:lineRule="auto"/>
        <w:rPr>
          <w:rFonts w:eastAsia="Times New Roman" w:cstheme="majorBidi"/>
          <w:b/>
          <w:bCs/>
          <w:color w:val="000000" w:themeColor="text1"/>
          <w:szCs w:val="26"/>
          <w:lang w:eastAsia="en-US"/>
        </w:rPr>
      </w:pPr>
      <w:r w:rsidRPr="00793C13">
        <w:rPr>
          <w:rFonts w:eastAsia="Times New Roman" w:cstheme="majorBidi"/>
          <w:b/>
          <w:bCs/>
          <w:color w:val="000000" w:themeColor="text1"/>
          <w:szCs w:val="26"/>
          <w:lang w:eastAsia="en-US"/>
        </w:rPr>
        <w:t>Team leaders</w:t>
      </w:r>
    </w:p>
    <w:p w14:paraId="09248D6D" w14:textId="065942DD" w:rsidR="003E413C" w:rsidRPr="00003350" w:rsidRDefault="003E413C" w:rsidP="00EB68EB">
      <w:pPr>
        <w:spacing w:after="200" w:line="240" w:lineRule="auto"/>
        <w:rPr>
          <w:rFonts w:eastAsia="Times New Roman" w:cs="Calibri"/>
          <w:sz w:val="22"/>
        </w:rPr>
      </w:pPr>
      <w:r w:rsidRPr="00151645">
        <w:rPr>
          <w:rFonts w:eastAsia="Times New Roman" w:cs="Calibri"/>
          <w:sz w:val="22"/>
        </w:rPr>
        <w:t>Team leaders are required to work in the Authority’s offices during weekdays, Monday to Friday, (8.30 am to 3.00 pm)</w:t>
      </w:r>
      <w:r w:rsidR="00D6015C">
        <w:rPr>
          <w:rFonts w:eastAsia="Times New Roman" w:cs="Calibri"/>
          <w:sz w:val="22"/>
        </w:rPr>
        <w:t xml:space="preserve"> for Term 2 Window A.  Team leaders will work at home for Term 1 and Term 2 Window B. </w:t>
      </w:r>
    </w:p>
    <w:p w14:paraId="5A52575A" w14:textId="77777777" w:rsidR="003E413C" w:rsidRPr="00793C13" w:rsidRDefault="003E413C" w:rsidP="003E413C">
      <w:pPr>
        <w:spacing w:after="0" w:line="240" w:lineRule="auto"/>
        <w:rPr>
          <w:rFonts w:eastAsia="Times New Roman" w:cstheme="majorBidi"/>
          <w:b/>
          <w:bCs/>
          <w:color w:val="000000" w:themeColor="text1"/>
          <w:szCs w:val="26"/>
          <w:lang w:eastAsia="en-US"/>
        </w:rPr>
      </w:pPr>
      <w:r w:rsidRPr="00793C13">
        <w:rPr>
          <w:rFonts w:eastAsia="Times New Roman" w:cstheme="majorBidi"/>
          <w:b/>
          <w:bCs/>
          <w:color w:val="000000" w:themeColor="text1"/>
          <w:szCs w:val="26"/>
          <w:lang w:eastAsia="en-US"/>
        </w:rPr>
        <w:t>Selection criteria</w:t>
      </w:r>
    </w:p>
    <w:p w14:paraId="23EDFFD9" w14:textId="77777777" w:rsidR="003E413C" w:rsidRPr="005B5523" w:rsidRDefault="003E413C" w:rsidP="003E413C">
      <w:pPr>
        <w:spacing w:after="0" w:line="240" w:lineRule="auto"/>
        <w:rPr>
          <w:rFonts w:eastAsia="Times New Roman" w:cs="Arial"/>
          <w:sz w:val="22"/>
          <w:lang w:eastAsia="en-US"/>
        </w:rPr>
      </w:pPr>
      <w:r w:rsidRPr="005B5523">
        <w:rPr>
          <w:rFonts w:eastAsia="Times New Roman" w:cs="Arial"/>
          <w:sz w:val="22"/>
          <w:lang w:eastAsia="en-US"/>
        </w:rPr>
        <w:t>The selection is based on the following criteria:</w:t>
      </w:r>
    </w:p>
    <w:p w14:paraId="7C7CEDBD" w14:textId="77777777" w:rsidR="003E413C" w:rsidRPr="005B5523" w:rsidRDefault="003E413C" w:rsidP="003E413C">
      <w:pPr>
        <w:numPr>
          <w:ilvl w:val="0"/>
          <w:numId w:val="1"/>
        </w:numPr>
        <w:spacing w:after="0" w:line="240" w:lineRule="auto"/>
        <w:rPr>
          <w:rFonts w:eastAsia="Times New Roman" w:cs="Arial"/>
          <w:sz w:val="22"/>
          <w:lang w:eastAsia="en-US"/>
        </w:rPr>
      </w:pPr>
      <w:r w:rsidRPr="005B5523">
        <w:rPr>
          <w:rFonts w:eastAsia="Times New Roman" w:cs="Arial"/>
          <w:sz w:val="22"/>
          <w:lang w:eastAsia="en-US"/>
        </w:rPr>
        <w:t xml:space="preserve">relevant </w:t>
      </w:r>
      <w:r>
        <w:rPr>
          <w:rFonts w:eastAsia="Times New Roman" w:cs="Arial"/>
          <w:sz w:val="22"/>
          <w:lang w:eastAsia="en-US"/>
        </w:rPr>
        <w:t xml:space="preserve">teaching </w:t>
      </w:r>
      <w:r w:rsidRPr="005B5523">
        <w:rPr>
          <w:rFonts w:eastAsia="Times New Roman" w:cs="Arial"/>
          <w:sz w:val="22"/>
          <w:lang w:eastAsia="en-US"/>
        </w:rPr>
        <w:t>qualifications</w:t>
      </w:r>
      <w:r>
        <w:rPr>
          <w:rFonts w:eastAsia="Times New Roman" w:cs="Arial"/>
          <w:sz w:val="22"/>
          <w:lang w:eastAsia="en-US"/>
        </w:rPr>
        <w:t xml:space="preserve"> </w:t>
      </w:r>
      <w:r w:rsidRPr="005B5523">
        <w:rPr>
          <w:rFonts w:eastAsia="Times New Roman" w:cs="Arial"/>
          <w:sz w:val="22"/>
          <w:lang w:eastAsia="en-US"/>
        </w:rPr>
        <w:t>and teaching experience</w:t>
      </w:r>
      <w:r>
        <w:rPr>
          <w:rFonts w:eastAsia="Times New Roman" w:cs="Arial"/>
          <w:sz w:val="22"/>
          <w:lang w:eastAsia="en-US"/>
        </w:rPr>
        <w:t>. Teachers of English and literacy are preferred. A strong knowledge of English grammar is essential.</w:t>
      </w:r>
    </w:p>
    <w:p w14:paraId="6460D201" w14:textId="1D8FF9DF" w:rsidR="003E413C" w:rsidRPr="00003350" w:rsidRDefault="003E413C" w:rsidP="00EB68EB">
      <w:pPr>
        <w:numPr>
          <w:ilvl w:val="0"/>
          <w:numId w:val="1"/>
        </w:numPr>
        <w:spacing w:after="200" w:line="240" w:lineRule="auto"/>
        <w:ind w:left="357" w:hanging="357"/>
        <w:rPr>
          <w:rFonts w:eastAsia="Times New Roman" w:cs="Arial"/>
          <w:sz w:val="22"/>
          <w:lang w:eastAsia="en-US"/>
        </w:rPr>
      </w:pPr>
      <w:r w:rsidRPr="005B5523">
        <w:rPr>
          <w:rFonts w:eastAsia="Times New Roman" w:cs="Arial"/>
          <w:sz w:val="22"/>
          <w:lang w:eastAsia="en-US"/>
        </w:rPr>
        <w:t xml:space="preserve">previous marking </w:t>
      </w:r>
      <w:r w:rsidRPr="005B5523">
        <w:rPr>
          <w:rFonts w:eastAsia="Times New Roman" w:cs="Arial"/>
          <w:sz w:val="22"/>
          <w:lang w:eastAsia="en-US"/>
        </w:rPr>
        <w:t>performance (OLNA</w:t>
      </w:r>
      <w:r>
        <w:rPr>
          <w:rFonts w:eastAsia="Times New Roman" w:cs="Arial"/>
          <w:sz w:val="22"/>
          <w:lang w:eastAsia="en-US"/>
        </w:rPr>
        <w:t xml:space="preserve">, </w:t>
      </w:r>
      <w:r w:rsidR="00A221FC">
        <w:rPr>
          <w:rFonts w:eastAsia="Times New Roman" w:cs="Arial"/>
          <w:sz w:val="22"/>
          <w:lang w:eastAsia="en-US"/>
        </w:rPr>
        <w:t>National Assessment Program – Literacy and Numeracy (</w:t>
      </w:r>
      <w:r>
        <w:rPr>
          <w:rFonts w:eastAsia="Times New Roman" w:cs="Arial"/>
          <w:sz w:val="22"/>
          <w:lang w:eastAsia="en-US"/>
        </w:rPr>
        <w:t>NAPLAN</w:t>
      </w:r>
      <w:r w:rsidR="00A221FC">
        <w:rPr>
          <w:rFonts w:eastAsia="Times New Roman" w:cs="Arial"/>
          <w:sz w:val="22"/>
          <w:lang w:eastAsia="en-US"/>
        </w:rPr>
        <w:t>)</w:t>
      </w:r>
      <w:r>
        <w:rPr>
          <w:rFonts w:eastAsia="Times New Roman" w:cs="Arial"/>
          <w:sz w:val="22"/>
          <w:lang w:eastAsia="en-US"/>
        </w:rPr>
        <w:t xml:space="preserve">, </w:t>
      </w:r>
      <w:r w:rsidR="00A221FC">
        <w:rPr>
          <w:rFonts w:eastAsia="Times New Roman" w:cs="Arial"/>
          <w:sz w:val="22"/>
          <w:lang w:eastAsia="en-US"/>
        </w:rPr>
        <w:t>and Western Australian Certificate of Education (</w:t>
      </w:r>
      <w:r>
        <w:rPr>
          <w:rFonts w:eastAsia="Times New Roman" w:cs="Arial"/>
          <w:sz w:val="22"/>
          <w:lang w:eastAsia="en-US"/>
        </w:rPr>
        <w:t>WACE</w:t>
      </w:r>
      <w:r w:rsidRPr="005B5523">
        <w:rPr>
          <w:rFonts w:eastAsia="Times New Roman" w:cs="Arial"/>
          <w:sz w:val="22"/>
          <w:lang w:eastAsia="en-US"/>
        </w:rPr>
        <w:t>).</w:t>
      </w:r>
    </w:p>
    <w:p w14:paraId="71654E05" w14:textId="77777777" w:rsidR="003E413C" w:rsidRPr="00793C13" w:rsidRDefault="003E413C" w:rsidP="003E413C">
      <w:pPr>
        <w:spacing w:after="0" w:line="240" w:lineRule="auto"/>
        <w:rPr>
          <w:rFonts w:eastAsia="Times New Roman" w:cstheme="majorBidi"/>
          <w:b/>
          <w:bCs/>
          <w:color w:val="000000" w:themeColor="text1"/>
          <w:szCs w:val="26"/>
          <w:lang w:eastAsia="en-US"/>
        </w:rPr>
      </w:pPr>
      <w:r w:rsidRPr="00793C13">
        <w:rPr>
          <w:rFonts w:eastAsia="Times New Roman" w:cstheme="majorBidi"/>
          <w:b/>
          <w:bCs/>
          <w:color w:val="000000" w:themeColor="text1"/>
          <w:szCs w:val="26"/>
          <w:lang w:eastAsia="en-US"/>
        </w:rPr>
        <w:t>Payment</w:t>
      </w:r>
    </w:p>
    <w:p w14:paraId="7EF74C32" w14:textId="110F3394" w:rsidR="003E413C" w:rsidRPr="00D248DE" w:rsidRDefault="001E7575" w:rsidP="00003350">
      <w:pPr>
        <w:spacing w:line="240" w:lineRule="auto"/>
        <w:rPr>
          <w:rFonts w:eastAsia="Calibri" w:cs="Times New Roman"/>
          <w:sz w:val="22"/>
          <w:lang w:eastAsia="en-US"/>
        </w:rPr>
      </w:pPr>
      <w:r>
        <w:rPr>
          <w:rFonts w:eastAsia="Times New Roman" w:cs="Times New Roman"/>
          <w:sz w:val="22"/>
          <w:lang w:eastAsia="en-US"/>
        </w:rPr>
        <w:t xml:space="preserve">Markers are paid by the hour for training and </w:t>
      </w:r>
      <w:r w:rsidR="00200CF6">
        <w:rPr>
          <w:rFonts w:eastAsia="Times New Roman" w:cs="Times New Roman"/>
          <w:sz w:val="22"/>
          <w:lang w:eastAsia="en-US"/>
        </w:rPr>
        <w:t xml:space="preserve">by the script </w:t>
      </w:r>
      <w:r w:rsidR="0019087F">
        <w:rPr>
          <w:rFonts w:eastAsia="Times New Roman" w:cs="Times New Roman"/>
          <w:sz w:val="22"/>
          <w:lang w:eastAsia="en-US"/>
        </w:rPr>
        <w:t xml:space="preserve">for marking completed </w:t>
      </w:r>
      <w:r w:rsidR="00200CF6">
        <w:rPr>
          <w:rFonts w:eastAsia="Times New Roman" w:cs="Times New Roman"/>
          <w:sz w:val="22"/>
          <w:lang w:eastAsia="en-US"/>
        </w:rPr>
        <w:t>at home. Team leaders are paid by the hour.</w:t>
      </w:r>
    </w:p>
    <w:p w14:paraId="703328D3" w14:textId="63F19874" w:rsidR="003E413C" w:rsidRPr="00003350" w:rsidRDefault="003E413C" w:rsidP="00EB68EB">
      <w:pPr>
        <w:widowControl w:val="0"/>
        <w:outlineLvl w:val="1"/>
        <w:rPr>
          <w:rFonts w:eastAsia="Times New Roman" w:cs="Arial"/>
          <w:sz w:val="22"/>
          <w:lang w:eastAsia="en-US"/>
        </w:rPr>
      </w:pPr>
      <w:r w:rsidRPr="00003350">
        <w:rPr>
          <w:rFonts w:eastAsia="Times New Roman" w:cs="Times New Roman"/>
          <w:b/>
          <w:bCs/>
          <w:color w:val="000000"/>
          <w:sz w:val="22"/>
          <w:lang w:eastAsia="en-US"/>
        </w:rPr>
        <w:t xml:space="preserve">Table 2: </w:t>
      </w:r>
      <w:r w:rsidR="00D6015C" w:rsidRPr="00003350">
        <w:rPr>
          <w:rFonts w:eastAsia="Times New Roman" w:cs="Times New Roman"/>
          <w:b/>
          <w:bCs/>
          <w:color w:val="000000"/>
          <w:sz w:val="22"/>
          <w:lang w:eastAsia="en-US"/>
        </w:rPr>
        <w:t>2027</w:t>
      </w:r>
      <w:r w:rsidRPr="00003350">
        <w:rPr>
          <w:rFonts w:eastAsia="Times New Roman" w:cs="Times New Roman"/>
          <w:b/>
          <w:bCs/>
          <w:color w:val="000000"/>
          <w:sz w:val="22"/>
          <w:lang w:eastAsia="en-US"/>
        </w:rPr>
        <w:t xml:space="preserve"> OLNA marker rates</w:t>
      </w:r>
    </w:p>
    <w:tbl>
      <w:tblPr>
        <w:tblW w:w="0" w:type="auto"/>
        <w:tblCellMar>
          <w:left w:w="0" w:type="dxa"/>
          <w:right w:w="0" w:type="dxa"/>
        </w:tblCellMar>
        <w:tblLook w:val="04A0" w:firstRow="1" w:lastRow="0" w:firstColumn="1" w:lastColumn="0" w:noHBand="0" w:noVBand="1"/>
      </w:tblPr>
      <w:tblGrid>
        <w:gridCol w:w="2261"/>
        <w:gridCol w:w="830"/>
      </w:tblGrid>
      <w:tr w:rsidR="003E413C" w:rsidRPr="00702301" w14:paraId="13CB8685" w14:textId="77777777" w:rsidTr="00702301">
        <w:trPr>
          <w:trHeight w:val="397"/>
        </w:trPr>
        <w:tc>
          <w:tcPr>
            <w:tcW w:w="0" w:type="auto"/>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hideMark/>
          </w:tcPr>
          <w:p w14:paraId="75B220DC" w14:textId="4F32A90B" w:rsidR="00AD4B89" w:rsidRPr="00702301" w:rsidRDefault="003E413C" w:rsidP="00702301">
            <w:pPr>
              <w:spacing w:after="0" w:line="240" w:lineRule="auto"/>
              <w:rPr>
                <w:sz w:val="22"/>
              </w:rPr>
            </w:pPr>
            <w:r w:rsidRPr="00702301">
              <w:rPr>
                <w:sz w:val="22"/>
              </w:rPr>
              <w:t>Centre leader per hour</w:t>
            </w:r>
          </w:p>
        </w:tc>
        <w:tc>
          <w:tcPr>
            <w:tcW w:w="0" w:type="auto"/>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hideMark/>
          </w:tcPr>
          <w:p w14:paraId="4DA37BA7" w14:textId="3BCB69D5" w:rsidR="003E413C" w:rsidRPr="00702301" w:rsidRDefault="003E413C" w:rsidP="00E4530D">
            <w:pPr>
              <w:spacing w:after="0" w:line="240" w:lineRule="auto"/>
              <w:jc w:val="right"/>
              <w:rPr>
                <w:sz w:val="22"/>
              </w:rPr>
            </w:pPr>
            <w:r w:rsidRPr="00702301">
              <w:rPr>
                <w:sz w:val="22"/>
              </w:rPr>
              <w:t>$7</w:t>
            </w:r>
            <w:r w:rsidR="006C5A18" w:rsidRPr="00702301">
              <w:rPr>
                <w:sz w:val="22"/>
              </w:rPr>
              <w:t>8</w:t>
            </w:r>
            <w:r w:rsidRPr="00702301">
              <w:rPr>
                <w:sz w:val="22"/>
              </w:rPr>
              <w:t>.</w:t>
            </w:r>
            <w:r w:rsidR="006C5A18" w:rsidRPr="00702301">
              <w:rPr>
                <w:sz w:val="22"/>
              </w:rPr>
              <w:t>90</w:t>
            </w:r>
          </w:p>
        </w:tc>
      </w:tr>
      <w:tr w:rsidR="003E413C" w:rsidRPr="00702301" w14:paraId="15A500D0" w14:textId="77777777" w:rsidTr="00702301">
        <w:trPr>
          <w:trHeight w:val="397"/>
        </w:trPr>
        <w:tc>
          <w:tcPr>
            <w:tcW w:w="0" w:type="auto"/>
            <w:tcBorders>
              <w:top w:val="single" w:sz="6" w:space="0" w:color="auto"/>
              <w:left w:val="single" w:sz="8" w:space="0" w:color="auto"/>
              <w:bottom w:val="single" w:sz="6" w:space="0" w:color="auto"/>
              <w:right w:val="single" w:sz="6" w:space="0" w:color="auto"/>
            </w:tcBorders>
            <w:tcMar>
              <w:top w:w="0" w:type="dxa"/>
              <w:left w:w="108" w:type="dxa"/>
              <w:bottom w:w="0" w:type="dxa"/>
              <w:right w:w="108" w:type="dxa"/>
            </w:tcMar>
            <w:vAlign w:val="center"/>
            <w:hideMark/>
          </w:tcPr>
          <w:p w14:paraId="01F44F6C" w14:textId="7CCF63C4" w:rsidR="00AD4B89" w:rsidRPr="00702301" w:rsidRDefault="003E413C" w:rsidP="00702301">
            <w:pPr>
              <w:spacing w:after="0" w:line="240" w:lineRule="auto"/>
              <w:rPr>
                <w:sz w:val="22"/>
              </w:rPr>
            </w:pPr>
            <w:r w:rsidRPr="00702301">
              <w:rPr>
                <w:sz w:val="22"/>
              </w:rPr>
              <w:t>Team leader per hour</w:t>
            </w:r>
          </w:p>
        </w:tc>
        <w:tc>
          <w:tcPr>
            <w:tcW w:w="0" w:type="auto"/>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hideMark/>
          </w:tcPr>
          <w:p w14:paraId="14979111" w14:textId="79F23F8A" w:rsidR="003E413C" w:rsidRPr="00702301" w:rsidRDefault="003E413C" w:rsidP="00E4530D">
            <w:pPr>
              <w:spacing w:after="0" w:line="240" w:lineRule="auto"/>
              <w:jc w:val="right"/>
              <w:rPr>
                <w:sz w:val="22"/>
              </w:rPr>
            </w:pPr>
            <w:r w:rsidRPr="00702301">
              <w:rPr>
                <w:sz w:val="22"/>
              </w:rPr>
              <w:t>$6</w:t>
            </w:r>
            <w:r w:rsidR="006C5A18" w:rsidRPr="00702301">
              <w:rPr>
                <w:sz w:val="22"/>
              </w:rPr>
              <w:t>8</w:t>
            </w:r>
            <w:r w:rsidRPr="00702301">
              <w:rPr>
                <w:sz w:val="22"/>
              </w:rPr>
              <w:t>.</w:t>
            </w:r>
            <w:r w:rsidR="006C5A18" w:rsidRPr="00702301">
              <w:rPr>
                <w:sz w:val="22"/>
              </w:rPr>
              <w:t>54</w:t>
            </w:r>
          </w:p>
        </w:tc>
      </w:tr>
      <w:tr w:rsidR="003E413C" w:rsidRPr="00702301" w14:paraId="328E95EA" w14:textId="77777777" w:rsidTr="00702301">
        <w:trPr>
          <w:trHeight w:val="397"/>
        </w:trPr>
        <w:tc>
          <w:tcPr>
            <w:tcW w:w="0" w:type="auto"/>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hideMark/>
          </w:tcPr>
          <w:p w14:paraId="761CE88D" w14:textId="4F9DBAE4" w:rsidR="00AD4B89" w:rsidRPr="00702301" w:rsidRDefault="003E413C" w:rsidP="00702301">
            <w:pPr>
              <w:spacing w:after="0" w:line="240" w:lineRule="auto"/>
              <w:rPr>
                <w:sz w:val="22"/>
              </w:rPr>
            </w:pPr>
            <w:r w:rsidRPr="00702301">
              <w:rPr>
                <w:sz w:val="22"/>
              </w:rPr>
              <w:t>Marker per hour</w:t>
            </w:r>
          </w:p>
        </w:tc>
        <w:tc>
          <w:tcPr>
            <w:tcW w:w="0" w:type="auto"/>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hideMark/>
          </w:tcPr>
          <w:p w14:paraId="4E1263E1" w14:textId="7F54D214" w:rsidR="003E413C" w:rsidRPr="00702301" w:rsidRDefault="003E413C" w:rsidP="00E4530D">
            <w:pPr>
              <w:spacing w:after="0" w:line="240" w:lineRule="auto"/>
              <w:jc w:val="right"/>
              <w:rPr>
                <w:sz w:val="22"/>
              </w:rPr>
            </w:pPr>
            <w:r w:rsidRPr="00702301">
              <w:rPr>
                <w:sz w:val="22"/>
              </w:rPr>
              <w:t>$5</w:t>
            </w:r>
            <w:r w:rsidR="00497070" w:rsidRPr="00702301">
              <w:rPr>
                <w:sz w:val="22"/>
              </w:rPr>
              <w:t>5</w:t>
            </w:r>
            <w:r w:rsidRPr="00702301">
              <w:rPr>
                <w:sz w:val="22"/>
              </w:rPr>
              <w:t>.</w:t>
            </w:r>
            <w:r w:rsidR="00497070" w:rsidRPr="00702301">
              <w:rPr>
                <w:sz w:val="22"/>
              </w:rPr>
              <w:t>68</w:t>
            </w:r>
          </w:p>
        </w:tc>
      </w:tr>
      <w:tr w:rsidR="003E413C" w:rsidRPr="00702301" w14:paraId="7AB54A94" w14:textId="77777777" w:rsidTr="00702301">
        <w:trPr>
          <w:trHeight w:val="397"/>
        </w:trPr>
        <w:tc>
          <w:tcPr>
            <w:tcW w:w="0" w:type="auto"/>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hideMark/>
          </w:tcPr>
          <w:p w14:paraId="231A106B" w14:textId="7DA9B4B3" w:rsidR="00AD4B89" w:rsidRPr="00702301" w:rsidRDefault="003E413C" w:rsidP="00702301">
            <w:pPr>
              <w:spacing w:after="0" w:line="240" w:lineRule="auto"/>
              <w:rPr>
                <w:sz w:val="22"/>
              </w:rPr>
            </w:pPr>
            <w:r w:rsidRPr="00702301">
              <w:rPr>
                <w:sz w:val="22"/>
              </w:rPr>
              <w:t>Script rate</w:t>
            </w:r>
          </w:p>
        </w:tc>
        <w:tc>
          <w:tcPr>
            <w:tcW w:w="0" w:type="auto"/>
            <w:tcBorders>
              <w:top w:val="single" w:sz="6" w:space="0" w:color="auto"/>
              <w:left w:val="single" w:sz="6" w:space="0" w:color="auto"/>
              <w:bottom w:val="single" w:sz="8" w:space="0" w:color="auto"/>
              <w:right w:val="single" w:sz="6" w:space="0" w:color="auto"/>
            </w:tcBorders>
            <w:tcMar>
              <w:top w:w="0" w:type="dxa"/>
              <w:left w:w="108" w:type="dxa"/>
              <w:bottom w:w="0" w:type="dxa"/>
              <w:right w:w="108" w:type="dxa"/>
            </w:tcMar>
            <w:vAlign w:val="center"/>
            <w:hideMark/>
          </w:tcPr>
          <w:p w14:paraId="39F4AD9E" w14:textId="76507085" w:rsidR="003E413C" w:rsidRPr="00702301" w:rsidRDefault="003E413C" w:rsidP="00E4530D">
            <w:pPr>
              <w:spacing w:after="0" w:line="240" w:lineRule="auto"/>
              <w:jc w:val="right"/>
              <w:rPr>
                <w:sz w:val="22"/>
              </w:rPr>
            </w:pPr>
            <w:r w:rsidRPr="00702301">
              <w:rPr>
                <w:sz w:val="22"/>
              </w:rPr>
              <w:t>$</w:t>
            </w:r>
            <w:r w:rsidR="00497070" w:rsidRPr="00702301">
              <w:rPr>
                <w:sz w:val="22"/>
              </w:rPr>
              <w:t>6.09</w:t>
            </w:r>
          </w:p>
        </w:tc>
      </w:tr>
    </w:tbl>
    <w:p w14:paraId="640B1A10" w14:textId="0F3A6B51" w:rsidR="003E413C" w:rsidRDefault="003E413C" w:rsidP="00EB68EB">
      <w:pPr>
        <w:spacing w:before="120" w:after="200" w:line="240" w:lineRule="auto"/>
        <w:rPr>
          <w:rFonts w:eastAsia="Times New Roman" w:cs="Arial"/>
          <w:sz w:val="22"/>
          <w:lang w:eastAsia="en-US"/>
        </w:rPr>
      </w:pPr>
      <w:r w:rsidRPr="00E51629">
        <w:rPr>
          <w:rFonts w:eastAsia="Times New Roman" w:cs="Arial"/>
          <w:sz w:val="22"/>
          <w:lang w:eastAsia="en-US"/>
        </w:rPr>
        <w:t>If a marker withdraws from marking before the end of the marking period, training will be paid on a pro-rata basis.</w:t>
      </w:r>
    </w:p>
    <w:p w14:paraId="5A96E3FB" w14:textId="77777777" w:rsidR="009234E9" w:rsidRPr="009234E9" w:rsidRDefault="009234E9" w:rsidP="009234E9">
      <w:pPr>
        <w:spacing w:after="0"/>
        <w:rPr>
          <w:rFonts w:eastAsia="Times New Roman" w:cstheme="majorBidi"/>
          <w:b/>
          <w:bCs/>
          <w:color w:val="000000" w:themeColor="text1"/>
          <w:szCs w:val="26"/>
          <w:lang w:eastAsia="en-US"/>
        </w:rPr>
      </w:pPr>
      <w:r w:rsidRPr="009234E9">
        <w:rPr>
          <w:rFonts w:eastAsia="Times New Roman" w:cstheme="majorBidi"/>
          <w:b/>
          <w:bCs/>
          <w:color w:val="000000" w:themeColor="text1"/>
          <w:szCs w:val="26"/>
          <w:lang w:eastAsia="en-US"/>
        </w:rPr>
        <w:t>Employment requirements</w:t>
      </w:r>
    </w:p>
    <w:p w14:paraId="354294BC" w14:textId="4F33BEE4" w:rsidR="009234E9" w:rsidRPr="009234E9" w:rsidRDefault="009234E9" w:rsidP="00003350">
      <w:pPr>
        <w:spacing w:line="240" w:lineRule="auto"/>
        <w:rPr>
          <w:rFonts w:eastAsia="Times New Roman" w:cs="Arial"/>
          <w:sz w:val="22"/>
          <w:lang w:eastAsia="en-US"/>
        </w:rPr>
      </w:pPr>
      <w:r w:rsidRPr="009234E9">
        <w:rPr>
          <w:rFonts w:eastAsia="Times New Roman" w:cs="Arial"/>
          <w:sz w:val="22"/>
          <w:lang w:eastAsia="en-US"/>
        </w:rPr>
        <w:t>The Authority</w:t>
      </w:r>
      <w:r w:rsidR="00E4530D">
        <w:rPr>
          <w:rFonts w:eastAsia="Times New Roman" w:cs="Arial"/>
          <w:sz w:val="22"/>
          <w:lang w:eastAsia="en-US"/>
        </w:rPr>
        <w:t xml:space="preserve">’s </w:t>
      </w:r>
      <w:r w:rsidRPr="009234E9">
        <w:rPr>
          <w:rFonts w:eastAsia="Times New Roman" w:cs="Arial"/>
          <w:sz w:val="22"/>
          <w:lang w:eastAsia="en-US"/>
        </w:rPr>
        <w:t>work is supported by a secretariat provided by the Department of Education (the Department). The School Curriculum and Standards Division (SCS Division) of the Department delivers the Authority’s legislated functions.</w:t>
      </w:r>
    </w:p>
    <w:p w14:paraId="27BF389D" w14:textId="0F2F2113" w:rsidR="009234E9" w:rsidRPr="009234E9" w:rsidRDefault="009234E9" w:rsidP="00003350">
      <w:pPr>
        <w:spacing w:line="240" w:lineRule="auto"/>
        <w:rPr>
          <w:rFonts w:eastAsia="Times New Roman" w:cs="Arial"/>
          <w:sz w:val="22"/>
          <w:lang w:eastAsia="en-US"/>
        </w:rPr>
      </w:pPr>
      <w:r w:rsidRPr="009234E9">
        <w:rPr>
          <w:rFonts w:eastAsia="Times New Roman" w:cs="Arial"/>
          <w:sz w:val="22"/>
          <w:lang w:eastAsia="en-US"/>
        </w:rPr>
        <w:t>The Authority does not employ staff directly. Under a service level agreement, the Authority has arranged with the Department to use employees of the Department and other sectors to deliver its functions. Employment practices are guided by the Department’s policies and processes.</w:t>
      </w:r>
    </w:p>
    <w:p w14:paraId="71E38F5A" w14:textId="5BCDFF04" w:rsidR="00EB68EB" w:rsidRDefault="009234E9" w:rsidP="00EB68EB">
      <w:pPr>
        <w:spacing w:after="200" w:line="240" w:lineRule="auto"/>
        <w:rPr>
          <w:rFonts w:eastAsia="Times New Roman" w:cs="Arial"/>
          <w:sz w:val="22"/>
          <w:lang w:eastAsia="en-US"/>
        </w:rPr>
      </w:pPr>
      <w:r w:rsidRPr="009234E9">
        <w:rPr>
          <w:rFonts w:eastAsia="Times New Roman" w:cs="Arial"/>
          <w:sz w:val="22"/>
          <w:lang w:eastAsia="en-US"/>
        </w:rPr>
        <w:t xml:space="preserve">Please note that a </w:t>
      </w:r>
      <w:proofErr w:type="gramStart"/>
      <w:r w:rsidRPr="009234E9">
        <w:rPr>
          <w:rFonts w:eastAsia="Times New Roman" w:cs="Arial"/>
          <w:sz w:val="22"/>
          <w:lang w:eastAsia="en-US"/>
        </w:rPr>
        <w:t>Department</w:t>
      </w:r>
      <w:proofErr w:type="gramEnd"/>
      <w:r w:rsidRPr="009234E9">
        <w:rPr>
          <w:rFonts w:eastAsia="Times New Roman" w:cs="Arial"/>
          <w:sz w:val="22"/>
          <w:lang w:eastAsia="en-US"/>
        </w:rPr>
        <w:t xml:space="preserve"> employee may only undertake work which is outside their regular working hours, or it may constitute a breach of contract and disciplinary action may occur.</w:t>
      </w:r>
    </w:p>
    <w:p w14:paraId="3B1CD2C1" w14:textId="5D48BC29" w:rsidR="009234E9" w:rsidRPr="00003350" w:rsidRDefault="00EB68EB" w:rsidP="00EB68EB">
      <w:pPr>
        <w:spacing w:after="160" w:line="259" w:lineRule="auto"/>
        <w:rPr>
          <w:rFonts w:eastAsia="Times New Roman" w:cs="Arial"/>
          <w:sz w:val="22"/>
          <w:lang w:eastAsia="en-US"/>
        </w:rPr>
      </w:pPr>
      <w:r>
        <w:rPr>
          <w:rFonts w:eastAsia="Times New Roman" w:cs="Arial"/>
          <w:sz w:val="22"/>
          <w:lang w:eastAsia="en-US"/>
        </w:rPr>
        <w:br w:type="page"/>
      </w:r>
    </w:p>
    <w:p w14:paraId="18F3B3C1" w14:textId="5650B95A" w:rsidR="003E413C" w:rsidRPr="00003350" w:rsidRDefault="003E413C" w:rsidP="003E413C">
      <w:pPr>
        <w:spacing w:after="0" w:line="240" w:lineRule="auto"/>
        <w:rPr>
          <w:rFonts w:eastAsia="Times New Roman" w:cs="Arial"/>
          <w:b/>
          <w:bCs/>
          <w:szCs w:val="24"/>
          <w:lang w:eastAsia="en-US"/>
        </w:rPr>
      </w:pPr>
      <w:r w:rsidRPr="00003350">
        <w:rPr>
          <w:rFonts w:eastAsia="Times New Roman" w:cs="Arial"/>
          <w:b/>
          <w:bCs/>
          <w:szCs w:val="24"/>
          <w:lang w:eastAsia="en-US"/>
        </w:rPr>
        <w:lastRenderedPageBreak/>
        <w:t>Application process</w:t>
      </w:r>
    </w:p>
    <w:p w14:paraId="5843A1B8" w14:textId="77777777" w:rsidR="003E413C" w:rsidRPr="005B5523" w:rsidRDefault="003E413C" w:rsidP="003E413C">
      <w:pPr>
        <w:numPr>
          <w:ilvl w:val="0"/>
          <w:numId w:val="2"/>
        </w:numPr>
        <w:spacing w:after="0" w:line="240" w:lineRule="auto"/>
        <w:ind w:left="360"/>
        <w:rPr>
          <w:rFonts w:eastAsia="Times New Roman" w:cs="Arial"/>
          <w:sz w:val="22"/>
          <w:lang w:eastAsia="en-US"/>
        </w:rPr>
      </w:pPr>
      <w:r w:rsidRPr="005B5523">
        <w:rPr>
          <w:rFonts w:eastAsia="Times New Roman" w:cs="Arial"/>
          <w:sz w:val="22"/>
          <w:lang w:eastAsia="en-US"/>
        </w:rPr>
        <w:t>Applicants are required to complete an online application form for each semester.</w:t>
      </w:r>
    </w:p>
    <w:p w14:paraId="359FE8EF" w14:textId="789C584F" w:rsidR="003E413C" w:rsidRDefault="003E413C" w:rsidP="003E413C">
      <w:pPr>
        <w:numPr>
          <w:ilvl w:val="0"/>
          <w:numId w:val="2"/>
        </w:numPr>
        <w:spacing w:after="0" w:line="240" w:lineRule="auto"/>
        <w:ind w:left="360"/>
        <w:rPr>
          <w:rFonts w:eastAsia="Times New Roman" w:cs="Arial"/>
          <w:sz w:val="22"/>
          <w:lang w:eastAsia="en-US"/>
        </w:rPr>
      </w:pPr>
      <w:r w:rsidRPr="005B5523">
        <w:rPr>
          <w:rFonts w:eastAsia="Times New Roman" w:cs="Arial"/>
          <w:sz w:val="22"/>
          <w:lang w:eastAsia="en-US"/>
        </w:rPr>
        <w:t xml:space="preserve">All markers are required to have </w:t>
      </w:r>
      <w:r w:rsidRPr="00E51629">
        <w:rPr>
          <w:rFonts w:eastAsia="Times New Roman" w:cs="Arial"/>
          <w:sz w:val="22"/>
          <w:lang w:eastAsia="en-US"/>
        </w:rPr>
        <w:t>a current Department of Education Screening Clearance Number.</w:t>
      </w:r>
      <w:r w:rsidRPr="005B5523">
        <w:rPr>
          <w:rFonts w:eastAsia="Times New Roman" w:cs="Arial"/>
          <w:sz w:val="22"/>
          <w:lang w:eastAsia="en-US"/>
        </w:rPr>
        <w:t xml:space="preserve"> Please read </w:t>
      </w:r>
      <w:r w:rsidR="009234E9">
        <w:rPr>
          <w:rFonts w:eastAsia="Times New Roman" w:cs="Arial"/>
          <w:sz w:val="22"/>
          <w:lang w:eastAsia="en-US"/>
        </w:rPr>
        <w:t xml:space="preserve">page 4 of this </w:t>
      </w:r>
      <w:r w:rsidRPr="005B5523">
        <w:rPr>
          <w:rFonts w:eastAsia="Times New Roman" w:cs="Arial"/>
          <w:sz w:val="22"/>
          <w:lang w:eastAsia="en-US"/>
        </w:rPr>
        <w:t>document for details.</w:t>
      </w:r>
    </w:p>
    <w:p w14:paraId="45C4CF32" w14:textId="246FB8A1" w:rsidR="00E52427" w:rsidRPr="0031257C" w:rsidRDefault="00E52427" w:rsidP="003E413C">
      <w:pPr>
        <w:numPr>
          <w:ilvl w:val="0"/>
          <w:numId w:val="2"/>
        </w:numPr>
        <w:spacing w:after="0" w:line="240" w:lineRule="auto"/>
        <w:ind w:left="360"/>
        <w:rPr>
          <w:rFonts w:eastAsia="Times New Roman" w:cs="Arial"/>
          <w:sz w:val="22"/>
          <w:lang w:eastAsia="en-US"/>
        </w:rPr>
      </w:pPr>
      <w:r w:rsidRPr="0031257C">
        <w:rPr>
          <w:rFonts w:eastAsia="Times New Roman" w:cs="Arial"/>
          <w:sz w:val="22"/>
          <w:lang w:eastAsia="en-US"/>
        </w:rPr>
        <w:t>You must be eligible to be employed by the Department of Education.</w:t>
      </w:r>
    </w:p>
    <w:p w14:paraId="52B7F18A" w14:textId="77777777" w:rsidR="003E413C" w:rsidRPr="005B5523" w:rsidRDefault="003E413C" w:rsidP="003E413C">
      <w:pPr>
        <w:numPr>
          <w:ilvl w:val="0"/>
          <w:numId w:val="2"/>
        </w:numPr>
        <w:spacing w:after="0" w:line="240" w:lineRule="auto"/>
        <w:ind w:left="360"/>
        <w:rPr>
          <w:rFonts w:eastAsia="Times New Roman" w:cs="Arial"/>
          <w:sz w:val="22"/>
          <w:lang w:eastAsia="en-US"/>
        </w:rPr>
      </w:pPr>
      <w:r w:rsidRPr="005B5523">
        <w:rPr>
          <w:rFonts w:eastAsia="Times New Roman" w:cs="Arial"/>
          <w:sz w:val="22"/>
          <w:lang w:eastAsia="en-US"/>
        </w:rPr>
        <w:t>You are not eligible to be a marker if you have taken a voluntary redundancy in the past 12 months.</w:t>
      </w:r>
    </w:p>
    <w:p w14:paraId="75BA175E" w14:textId="33355BCF" w:rsidR="003E413C" w:rsidRPr="005B5523" w:rsidRDefault="003E413C" w:rsidP="003E413C">
      <w:pPr>
        <w:numPr>
          <w:ilvl w:val="0"/>
          <w:numId w:val="2"/>
        </w:numPr>
        <w:spacing w:after="0" w:line="240" w:lineRule="auto"/>
        <w:ind w:left="360"/>
        <w:rPr>
          <w:rFonts w:eastAsia="Times New Roman" w:cs="Arial"/>
          <w:sz w:val="22"/>
          <w:lang w:eastAsia="en-US"/>
        </w:rPr>
      </w:pPr>
      <w:r w:rsidRPr="005B5523">
        <w:rPr>
          <w:rFonts w:eastAsia="Times New Roman" w:cs="Arial"/>
          <w:sz w:val="22"/>
          <w:lang w:eastAsia="en-US"/>
        </w:rPr>
        <w:t xml:space="preserve">You are not eligible to mark if you are on long service leave </w:t>
      </w:r>
      <w:r w:rsidR="00EB357D">
        <w:rPr>
          <w:rFonts w:eastAsia="Times New Roman" w:cs="Arial"/>
          <w:sz w:val="22"/>
          <w:lang w:eastAsia="en-US"/>
        </w:rPr>
        <w:t xml:space="preserve">or paid </w:t>
      </w:r>
      <w:r w:rsidR="001B0EA5">
        <w:rPr>
          <w:rFonts w:eastAsia="Times New Roman" w:cs="Arial"/>
          <w:sz w:val="22"/>
          <w:lang w:eastAsia="en-US"/>
        </w:rPr>
        <w:t xml:space="preserve">parental leave </w:t>
      </w:r>
      <w:r w:rsidRPr="005B5523">
        <w:rPr>
          <w:rFonts w:eastAsia="Times New Roman" w:cs="Arial"/>
          <w:sz w:val="22"/>
          <w:lang w:eastAsia="en-US"/>
        </w:rPr>
        <w:t>from the Department</w:t>
      </w:r>
      <w:r w:rsidR="00E52427">
        <w:rPr>
          <w:rFonts w:eastAsia="Times New Roman" w:cs="Arial"/>
          <w:sz w:val="22"/>
          <w:lang w:eastAsia="en-US"/>
        </w:rPr>
        <w:t xml:space="preserve"> of Education.</w:t>
      </w:r>
      <w:r w:rsidRPr="005B5523">
        <w:rPr>
          <w:rFonts w:eastAsia="Times New Roman" w:cs="Arial"/>
          <w:sz w:val="22"/>
          <w:lang w:eastAsia="en-US"/>
        </w:rPr>
        <w:t xml:space="preserve"> </w:t>
      </w:r>
    </w:p>
    <w:p w14:paraId="7F1F61FD" w14:textId="77777777" w:rsidR="003E413C" w:rsidRPr="005B5523" w:rsidRDefault="003E413C" w:rsidP="003E413C">
      <w:pPr>
        <w:numPr>
          <w:ilvl w:val="0"/>
          <w:numId w:val="1"/>
        </w:numPr>
        <w:spacing w:after="0" w:line="240" w:lineRule="auto"/>
        <w:rPr>
          <w:rFonts w:eastAsia="Times New Roman" w:cs="Arial"/>
          <w:sz w:val="22"/>
          <w:lang w:eastAsia="en-US"/>
        </w:rPr>
      </w:pPr>
      <w:r w:rsidRPr="005B5523">
        <w:rPr>
          <w:rFonts w:eastAsia="Times New Roman" w:cs="Arial"/>
          <w:sz w:val="22"/>
          <w:lang w:eastAsia="en-US"/>
        </w:rPr>
        <w:t>Receipt of application will be acknowledged via email. This email will include a reference number. Submission of an application does not guarantee appointment.</w:t>
      </w:r>
    </w:p>
    <w:p w14:paraId="3CDF40B1" w14:textId="7D9F1C3C" w:rsidR="00E65F66" w:rsidRDefault="003E413C" w:rsidP="00C663C3">
      <w:pPr>
        <w:numPr>
          <w:ilvl w:val="0"/>
          <w:numId w:val="2"/>
        </w:numPr>
        <w:spacing w:line="240" w:lineRule="auto"/>
        <w:ind w:left="360"/>
        <w:rPr>
          <w:rFonts w:eastAsia="Times New Roman" w:cs="Arial"/>
          <w:sz w:val="22"/>
          <w:lang w:eastAsia="en-US"/>
        </w:rPr>
      </w:pPr>
      <w:r w:rsidRPr="005B5523">
        <w:rPr>
          <w:rFonts w:eastAsia="Times New Roman" w:cs="Arial"/>
          <w:sz w:val="22"/>
          <w:lang w:eastAsia="en-US"/>
        </w:rPr>
        <w:t xml:space="preserve">Applicants will be advised by email regarding selection </w:t>
      </w:r>
      <w:r w:rsidR="009F6ECF">
        <w:rPr>
          <w:rFonts w:eastAsia="Times New Roman" w:cs="Arial"/>
          <w:sz w:val="22"/>
          <w:lang w:eastAsia="en-US"/>
        </w:rPr>
        <w:t xml:space="preserve">for Semester </w:t>
      </w:r>
      <w:r w:rsidR="00BE07C4">
        <w:rPr>
          <w:rFonts w:eastAsia="Times New Roman" w:cs="Arial"/>
          <w:sz w:val="22"/>
          <w:lang w:eastAsia="en-US"/>
        </w:rPr>
        <w:t>1</w:t>
      </w:r>
      <w:r w:rsidR="009F6ECF">
        <w:rPr>
          <w:rFonts w:eastAsia="Times New Roman" w:cs="Arial"/>
          <w:sz w:val="22"/>
          <w:lang w:eastAsia="en-US"/>
        </w:rPr>
        <w:t xml:space="preserve"> </w:t>
      </w:r>
      <w:r w:rsidRPr="005B5523">
        <w:rPr>
          <w:rFonts w:eastAsia="Times New Roman" w:cs="Arial"/>
          <w:sz w:val="22"/>
          <w:lang w:eastAsia="en-US"/>
        </w:rPr>
        <w:t>by</w:t>
      </w:r>
      <w:r w:rsidRPr="00E51629">
        <w:rPr>
          <w:rFonts w:eastAsia="Times New Roman" w:cs="Arial"/>
          <w:sz w:val="22"/>
          <w:lang w:eastAsia="en-US"/>
        </w:rPr>
        <w:t xml:space="preserve"> </w:t>
      </w:r>
      <w:r w:rsidR="00AD6A83">
        <w:rPr>
          <w:rFonts w:eastAsia="Times New Roman" w:cs="Arial"/>
          <w:b/>
          <w:bCs/>
          <w:sz w:val="22"/>
          <w:lang w:eastAsia="en-US"/>
        </w:rPr>
        <w:t>Friday</w:t>
      </w:r>
      <w:r w:rsidRPr="0013756E">
        <w:rPr>
          <w:rFonts w:eastAsia="Times New Roman" w:cs="Arial"/>
          <w:b/>
          <w:bCs/>
          <w:sz w:val="22"/>
          <w:lang w:eastAsia="en-US"/>
        </w:rPr>
        <w:t xml:space="preserve">, </w:t>
      </w:r>
      <w:r w:rsidR="00D6015C">
        <w:rPr>
          <w:rFonts w:eastAsia="Times New Roman" w:cs="Arial"/>
          <w:b/>
          <w:bCs/>
          <w:sz w:val="22"/>
          <w:lang w:eastAsia="en-US"/>
        </w:rPr>
        <w:t>8</w:t>
      </w:r>
      <w:r w:rsidR="00003350">
        <w:rPr>
          <w:rFonts w:eastAsia="Times New Roman" w:cs="Arial"/>
          <w:b/>
          <w:bCs/>
          <w:sz w:val="22"/>
          <w:lang w:eastAsia="en-US"/>
        </w:rPr>
        <w:t> </w:t>
      </w:r>
      <w:r w:rsidR="00BE07C4">
        <w:rPr>
          <w:rFonts w:eastAsia="Times New Roman" w:cs="Arial"/>
          <w:b/>
          <w:bCs/>
          <w:sz w:val="22"/>
          <w:lang w:eastAsia="en-US"/>
        </w:rPr>
        <w:t xml:space="preserve">January </w:t>
      </w:r>
      <w:r w:rsidR="00D6015C">
        <w:rPr>
          <w:rFonts w:eastAsia="Times New Roman" w:cs="Arial"/>
          <w:b/>
          <w:bCs/>
          <w:sz w:val="22"/>
          <w:lang w:eastAsia="en-US"/>
        </w:rPr>
        <w:t>2027</w:t>
      </w:r>
      <w:r w:rsidRPr="00E51629">
        <w:rPr>
          <w:rFonts w:eastAsia="Times New Roman" w:cs="Arial"/>
          <w:sz w:val="22"/>
          <w:lang w:eastAsia="en-US"/>
        </w:rPr>
        <w:t>.</w:t>
      </w:r>
    </w:p>
    <w:p w14:paraId="7B1E3AED" w14:textId="28F24DC3" w:rsidR="00E73D67" w:rsidRDefault="003E413C" w:rsidP="00003350">
      <w:pPr>
        <w:spacing w:line="240" w:lineRule="auto"/>
        <w:rPr>
          <w:rFonts w:eastAsia="Times New Roman" w:cs="Arial"/>
          <w:sz w:val="22"/>
          <w:lang w:eastAsia="en-US"/>
        </w:rPr>
      </w:pPr>
      <w:r w:rsidRPr="00E65F66">
        <w:rPr>
          <w:rFonts w:eastAsia="Times New Roman" w:cs="Arial"/>
          <w:sz w:val="22"/>
          <w:lang w:eastAsia="en-US"/>
        </w:rPr>
        <w:t>M</w:t>
      </w:r>
      <w:r w:rsidR="00EB68EB">
        <w:rPr>
          <w:rFonts w:eastAsia="Times New Roman" w:cs="Arial"/>
          <w:sz w:val="22"/>
          <w:lang w:eastAsia="en-US"/>
        </w:rPr>
        <w:t>arker applications for Semester 1 close</w:t>
      </w:r>
      <w:r w:rsidRPr="00E65F66">
        <w:rPr>
          <w:rFonts w:eastAsia="Times New Roman" w:cs="Arial"/>
          <w:sz w:val="22"/>
          <w:lang w:eastAsia="en-US"/>
        </w:rPr>
        <w:t xml:space="preserve"> </w:t>
      </w:r>
      <w:r w:rsidR="00175D3D" w:rsidRPr="00E65F66">
        <w:rPr>
          <w:rFonts w:eastAsia="Times New Roman" w:cs="Arial"/>
          <w:b/>
          <w:bCs/>
          <w:sz w:val="22"/>
          <w:lang w:eastAsia="en-US"/>
        </w:rPr>
        <w:t>Friday</w:t>
      </w:r>
      <w:r w:rsidRPr="00E65F66">
        <w:rPr>
          <w:rFonts w:eastAsia="Times New Roman" w:cs="Arial"/>
          <w:b/>
          <w:bCs/>
          <w:sz w:val="22"/>
          <w:lang w:eastAsia="en-US"/>
        </w:rPr>
        <w:t xml:space="preserve">, </w:t>
      </w:r>
      <w:r w:rsidR="00D6015C">
        <w:rPr>
          <w:rFonts w:eastAsia="Times New Roman" w:cs="Arial"/>
          <w:b/>
          <w:bCs/>
          <w:sz w:val="22"/>
          <w:lang w:eastAsia="en-US"/>
        </w:rPr>
        <w:t>4</w:t>
      </w:r>
      <w:r w:rsidR="00BE07C4">
        <w:rPr>
          <w:rFonts w:eastAsia="Times New Roman" w:cs="Arial"/>
          <w:b/>
          <w:bCs/>
          <w:sz w:val="22"/>
          <w:lang w:eastAsia="en-US"/>
        </w:rPr>
        <w:t xml:space="preserve"> December </w:t>
      </w:r>
      <w:r w:rsidRPr="00E65F66">
        <w:rPr>
          <w:rFonts w:eastAsia="Times New Roman" w:cs="Arial"/>
          <w:b/>
          <w:bCs/>
          <w:sz w:val="22"/>
          <w:lang w:eastAsia="en-US"/>
        </w:rPr>
        <w:t>202</w:t>
      </w:r>
      <w:r w:rsidR="0072053B">
        <w:rPr>
          <w:rFonts w:eastAsia="Times New Roman" w:cs="Arial"/>
          <w:b/>
          <w:bCs/>
          <w:sz w:val="22"/>
          <w:lang w:eastAsia="en-US"/>
        </w:rPr>
        <w:t>6</w:t>
      </w:r>
      <w:r w:rsidR="008B2B0B" w:rsidRPr="00EB68EB">
        <w:rPr>
          <w:rFonts w:eastAsia="Times New Roman" w:cs="Arial"/>
          <w:sz w:val="22"/>
          <w:lang w:eastAsia="en-US"/>
        </w:rPr>
        <w:t>.</w:t>
      </w:r>
      <w:r w:rsidR="008B2B0B">
        <w:rPr>
          <w:rFonts w:eastAsia="Times New Roman" w:cs="Arial"/>
          <w:sz w:val="22"/>
          <w:lang w:eastAsia="en-US"/>
        </w:rPr>
        <w:t xml:space="preserve"> </w:t>
      </w:r>
    </w:p>
    <w:p w14:paraId="7DF082B2" w14:textId="4B15869D" w:rsidR="003E413C" w:rsidRPr="00E65F66" w:rsidRDefault="003E413C" w:rsidP="00E73D67">
      <w:pPr>
        <w:spacing w:after="0" w:line="240" w:lineRule="auto"/>
        <w:rPr>
          <w:rFonts w:eastAsia="Times New Roman" w:cs="Arial"/>
          <w:sz w:val="22"/>
          <w:lang w:eastAsia="en-US"/>
        </w:rPr>
      </w:pPr>
      <w:r w:rsidRPr="00E51629">
        <w:rPr>
          <w:rFonts w:eastAsia="Times New Roman" w:cs="Arial"/>
          <w:sz w:val="22"/>
          <w:lang w:eastAsia="en-US"/>
        </w:rPr>
        <w:t>For further general information regarding marking</w:t>
      </w:r>
      <w:r w:rsidR="00EB68EB">
        <w:rPr>
          <w:rFonts w:eastAsia="Times New Roman" w:cs="Arial"/>
          <w:sz w:val="22"/>
          <w:lang w:eastAsia="en-US"/>
        </w:rPr>
        <w:t>,</w:t>
      </w:r>
      <w:r w:rsidRPr="00E51629">
        <w:rPr>
          <w:rFonts w:eastAsia="Times New Roman" w:cs="Arial"/>
          <w:sz w:val="22"/>
          <w:lang w:eastAsia="en-US"/>
        </w:rPr>
        <w:t xml:space="preserve"> contact: </w:t>
      </w:r>
      <w:hyperlink r:id="rId8" w:history="1">
        <w:r w:rsidRPr="00EB68EB">
          <w:rPr>
            <w:rFonts w:cs="Arial"/>
            <w:b/>
            <w:bCs/>
            <w:sz w:val="22"/>
            <w:lang w:eastAsia="en-US"/>
          </w:rPr>
          <w:t>K10_writing@scsa.wa.edu.au</w:t>
        </w:r>
      </w:hyperlink>
      <w:r w:rsidR="00EB68EB" w:rsidRPr="00EB68EB">
        <w:rPr>
          <w:sz w:val="22"/>
        </w:rPr>
        <w:t>.</w:t>
      </w:r>
    </w:p>
    <w:p w14:paraId="0ED2D257" w14:textId="77777777" w:rsidR="003E413C" w:rsidRPr="00EB68EB" w:rsidRDefault="003E413C" w:rsidP="00EB68EB">
      <w:pPr>
        <w:spacing w:after="0"/>
        <w:rPr>
          <w:rFonts w:eastAsia="Times New Roman" w:cs="Calibri"/>
          <w:b/>
          <w:bCs/>
          <w:color w:val="5F497A"/>
          <w:szCs w:val="24"/>
        </w:rPr>
      </w:pPr>
      <w:r w:rsidRPr="00E51629">
        <w:rPr>
          <w:rFonts w:eastAsia="Times New Roman" w:cs="Arial"/>
          <w:sz w:val="22"/>
          <w:lang w:eastAsia="en-US"/>
        </w:rPr>
        <w:br w:type="page"/>
      </w:r>
      <w:r w:rsidRPr="00EB68EB">
        <w:rPr>
          <w:rFonts w:eastAsia="Times New Roman" w:cs="Calibri"/>
          <w:b/>
          <w:color w:val="000000" w:themeColor="text1"/>
          <w:szCs w:val="24"/>
        </w:rPr>
        <w:lastRenderedPageBreak/>
        <w:t>OLNA Writing Markers – requirement for a current police check</w:t>
      </w:r>
    </w:p>
    <w:p w14:paraId="48DC07D5" w14:textId="77777777" w:rsidR="003E413C" w:rsidRPr="00EB68EB" w:rsidRDefault="003E413C" w:rsidP="00EB68EB">
      <w:pPr>
        <w:spacing w:line="240" w:lineRule="auto"/>
        <w:rPr>
          <w:rFonts w:cs="Calibri"/>
          <w:sz w:val="22"/>
          <w:lang w:val="en-US"/>
        </w:rPr>
      </w:pPr>
      <w:r w:rsidRPr="00EB68EB">
        <w:rPr>
          <w:rFonts w:cs="Calibri"/>
          <w:sz w:val="22"/>
          <w:lang w:val="en-US"/>
        </w:rPr>
        <w:t xml:space="preserve">All prospective Department employees </w:t>
      </w:r>
      <w:r w:rsidRPr="00EB68EB">
        <w:rPr>
          <w:rFonts w:cs="Calibri"/>
          <w:b/>
          <w:sz w:val="22"/>
          <w:lang w:val="en-US"/>
        </w:rPr>
        <w:t xml:space="preserve">must </w:t>
      </w:r>
      <w:r w:rsidRPr="00EB68EB">
        <w:rPr>
          <w:rFonts w:cs="Calibri"/>
          <w:sz w:val="22"/>
          <w:lang w:val="en-US"/>
        </w:rPr>
        <w:t xml:space="preserve">be in possession of a </w:t>
      </w:r>
      <w:r w:rsidRPr="00EB68EB">
        <w:rPr>
          <w:rFonts w:cs="Calibri"/>
          <w:b/>
          <w:sz w:val="22"/>
          <w:lang w:val="en-US"/>
        </w:rPr>
        <w:t xml:space="preserve">current </w:t>
      </w:r>
      <w:r w:rsidRPr="00EB68EB">
        <w:rPr>
          <w:rFonts w:cs="Calibri"/>
          <w:sz w:val="22"/>
          <w:lang w:val="en-US"/>
        </w:rPr>
        <w:t xml:space="preserve">Screening Clearance Number (SCN) that has been issued by the Department’s Screening Unit </w:t>
      </w:r>
      <w:r w:rsidRPr="00EB68EB">
        <w:rPr>
          <w:rFonts w:cs="Calibri"/>
          <w:b/>
          <w:sz w:val="22"/>
          <w:lang w:val="en-US"/>
        </w:rPr>
        <w:t xml:space="preserve">before </w:t>
      </w:r>
      <w:r w:rsidRPr="00EB68EB">
        <w:rPr>
          <w:rFonts w:cs="Calibri"/>
          <w:sz w:val="22"/>
          <w:lang w:val="en-US"/>
        </w:rPr>
        <w:t xml:space="preserve">commencement of employment. The Department has a strict ‘No Screen, No Start’ policy. A SCN is obtained by undertaking a </w:t>
      </w:r>
      <w:r w:rsidRPr="00EB68EB">
        <w:rPr>
          <w:rFonts w:cs="Calibri"/>
          <w:i/>
          <w:sz w:val="22"/>
          <w:lang w:val="en-US"/>
        </w:rPr>
        <w:t xml:space="preserve">Nationally Coordinated Criminal History Check, </w:t>
      </w:r>
      <w:r w:rsidRPr="00EB68EB">
        <w:rPr>
          <w:rFonts w:cs="Calibri"/>
          <w:sz w:val="22"/>
          <w:lang w:val="en-US"/>
        </w:rPr>
        <w:t>which is processed by the Department’s Screening Unit.</w:t>
      </w:r>
    </w:p>
    <w:p w14:paraId="3C254102" w14:textId="210FD3E4" w:rsidR="003E413C" w:rsidRPr="00EB68EB" w:rsidRDefault="003E413C" w:rsidP="00EB68EB">
      <w:pPr>
        <w:spacing w:line="240" w:lineRule="auto"/>
        <w:rPr>
          <w:rFonts w:cs="Calibri"/>
          <w:sz w:val="22"/>
          <w:lang w:val="en-US"/>
        </w:rPr>
      </w:pPr>
      <w:r w:rsidRPr="00EB68EB">
        <w:rPr>
          <w:rFonts w:cs="Calibri"/>
          <w:sz w:val="22"/>
          <w:lang w:val="en-US"/>
        </w:rPr>
        <w:t xml:space="preserve">If you are a current employee of the Department (an active employee or have undertaken paid work with the Department in the past six months), you will already have </w:t>
      </w:r>
      <w:proofErr w:type="gramStart"/>
      <w:r w:rsidRPr="00EB68EB">
        <w:rPr>
          <w:rFonts w:cs="Calibri"/>
          <w:sz w:val="22"/>
          <w:lang w:val="en-US"/>
        </w:rPr>
        <w:t>a SCN</w:t>
      </w:r>
      <w:proofErr w:type="gramEnd"/>
      <w:r w:rsidRPr="00EB68EB">
        <w:rPr>
          <w:rFonts w:cs="Calibri"/>
          <w:sz w:val="22"/>
          <w:lang w:val="en-US"/>
        </w:rPr>
        <w:t xml:space="preserve"> and </w:t>
      </w:r>
      <w:r w:rsidRPr="00EB68EB">
        <w:rPr>
          <w:rFonts w:cs="Calibri"/>
          <w:b/>
          <w:sz w:val="22"/>
          <w:lang w:val="en-US"/>
        </w:rPr>
        <w:t>no action</w:t>
      </w:r>
      <w:r w:rsidRPr="00EB68EB">
        <w:rPr>
          <w:rFonts w:cs="Calibri"/>
          <w:sz w:val="22"/>
          <w:lang w:val="en-US"/>
        </w:rPr>
        <w:t xml:space="preserve"> is required by you. If you are unsure whether you have a current SCN, please email </w:t>
      </w:r>
      <w:hyperlink r:id="rId9" w:history="1">
        <w:r w:rsidRPr="00EB68EB">
          <w:rPr>
            <w:rStyle w:val="Hyperlink"/>
            <w:rFonts w:cs="Calibri"/>
            <w:sz w:val="22"/>
          </w:rPr>
          <w:t>screening@education.wa.edu.au</w:t>
        </w:r>
      </w:hyperlink>
      <w:r w:rsidRPr="00EB68EB">
        <w:rPr>
          <w:rFonts w:cs="Calibri"/>
          <w:sz w:val="22"/>
          <w:lang w:val="en-US"/>
        </w:rPr>
        <w:t>.</w:t>
      </w:r>
    </w:p>
    <w:p w14:paraId="7C3BC044" w14:textId="77777777" w:rsidR="003E413C" w:rsidRPr="00EB68EB" w:rsidRDefault="003E413C" w:rsidP="003E413C">
      <w:pPr>
        <w:spacing w:after="200" w:line="240" w:lineRule="auto"/>
        <w:rPr>
          <w:rFonts w:cs="Calibri"/>
          <w:iCs/>
          <w:color w:val="000000"/>
          <w:sz w:val="22"/>
        </w:rPr>
      </w:pPr>
      <w:r w:rsidRPr="00EB68EB">
        <w:rPr>
          <w:rFonts w:cs="Calibri"/>
          <w:color w:val="000000"/>
          <w:sz w:val="22"/>
        </w:rPr>
        <w:t xml:space="preserve">If you do not have a current </w:t>
      </w:r>
      <w:r w:rsidRPr="00EB68EB">
        <w:rPr>
          <w:rFonts w:cs="Calibri"/>
          <w:sz w:val="22"/>
          <w:lang w:val="en-US"/>
        </w:rPr>
        <w:t>SCN</w:t>
      </w:r>
      <w:r w:rsidRPr="00EB68EB">
        <w:rPr>
          <w:rFonts w:cs="Calibri"/>
          <w:color w:val="000000"/>
          <w:sz w:val="22"/>
        </w:rPr>
        <w:t xml:space="preserve"> you </w:t>
      </w:r>
      <w:r w:rsidRPr="00EB68EB">
        <w:rPr>
          <w:rFonts w:cs="Calibri"/>
          <w:b/>
          <w:color w:val="000000"/>
          <w:sz w:val="22"/>
        </w:rPr>
        <w:t>must</w:t>
      </w:r>
      <w:r w:rsidRPr="00EB68EB">
        <w:rPr>
          <w:rFonts w:cs="Calibri"/>
          <w:i/>
          <w:color w:val="000000"/>
          <w:sz w:val="22"/>
        </w:rPr>
        <w:t xml:space="preserve"> </w:t>
      </w:r>
      <w:r w:rsidRPr="00EB68EB">
        <w:rPr>
          <w:rFonts w:cs="Calibri"/>
          <w:color w:val="000000"/>
          <w:sz w:val="22"/>
        </w:rPr>
        <w:t xml:space="preserve">obtain one before we can employ you. </w:t>
      </w:r>
    </w:p>
    <w:p w14:paraId="1B4BE90A" w14:textId="667364DF" w:rsidR="003E413C" w:rsidRPr="00EB68EB" w:rsidRDefault="003E413C" w:rsidP="003E413C">
      <w:pPr>
        <w:widowControl w:val="0"/>
        <w:numPr>
          <w:ilvl w:val="0"/>
          <w:numId w:val="3"/>
        </w:numPr>
        <w:autoSpaceDE w:val="0"/>
        <w:autoSpaceDN w:val="0"/>
        <w:adjustRightInd w:val="0"/>
        <w:spacing w:after="0" w:line="240" w:lineRule="auto"/>
        <w:ind w:left="360" w:right="113"/>
        <w:contextualSpacing/>
        <w:rPr>
          <w:rFonts w:cs="Calibri"/>
          <w:color w:val="000000"/>
          <w:sz w:val="22"/>
        </w:rPr>
      </w:pPr>
      <w:r w:rsidRPr="00EB68EB">
        <w:rPr>
          <w:rFonts w:cs="Calibri"/>
          <w:color w:val="000000"/>
          <w:sz w:val="22"/>
        </w:rPr>
        <w:t xml:space="preserve">Access the </w:t>
      </w:r>
      <w:r w:rsidRPr="00EB68EB">
        <w:rPr>
          <w:rFonts w:cs="Calibri"/>
          <w:b/>
          <w:color w:val="000000"/>
          <w:sz w:val="22"/>
        </w:rPr>
        <w:t>online application form</w:t>
      </w:r>
      <w:r w:rsidRPr="00EB68EB">
        <w:rPr>
          <w:rFonts w:cs="Calibri"/>
          <w:color w:val="000000"/>
          <w:sz w:val="22"/>
        </w:rPr>
        <w:t xml:space="preserve"> at </w:t>
      </w:r>
      <w:hyperlink r:id="rId10" w:history="1">
        <w:r w:rsidRPr="00EB68EB">
          <w:rPr>
            <w:rFonts w:cs="Calibri"/>
            <w:color w:val="467886" w:themeColor="hyperlink"/>
            <w:sz w:val="22"/>
            <w:u w:val="single"/>
          </w:rPr>
          <w:t>www.education.wa.edu.au/</w:t>
        </w:r>
        <w:r w:rsidR="001B0EA5" w:rsidRPr="00EB68EB">
          <w:rPr>
            <w:rFonts w:cs="Calibri"/>
            <w:color w:val="467886" w:themeColor="hyperlink"/>
            <w:sz w:val="22"/>
            <w:u w:val="single"/>
          </w:rPr>
          <w:t>ncchc</w:t>
        </w:r>
      </w:hyperlink>
      <w:r w:rsidRPr="00EB68EB">
        <w:rPr>
          <w:rFonts w:cs="Calibri"/>
          <w:color w:val="000000"/>
          <w:sz w:val="22"/>
        </w:rPr>
        <w:t xml:space="preserve"> and click on the </w:t>
      </w:r>
      <w:r w:rsidRPr="00EB68EB">
        <w:rPr>
          <w:rFonts w:cs="Calibri"/>
          <w:b/>
          <w:color w:val="000000"/>
          <w:sz w:val="22"/>
        </w:rPr>
        <w:t>Apply Now</w:t>
      </w:r>
      <w:r w:rsidRPr="00EB68EB">
        <w:rPr>
          <w:rFonts w:cs="Calibri"/>
          <w:color w:val="000000"/>
          <w:sz w:val="22"/>
        </w:rPr>
        <w:t xml:space="preserve"> icon.</w:t>
      </w:r>
    </w:p>
    <w:p w14:paraId="4A37F3AF" w14:textId="77777777" w:rsidR="003E413C" w:rsidRPr="00EB68EB" w:rsidRDefault="003E413C" w:rsidP="003E413C">
      <w:pPr>
        <w:widowControl w:val="0"/>
        <w:numPr>
          <w:ilvl w:val="0"/>
          <w:numId w:val="3"/>
        </w:numPr>
        <w:autoSpaceDE w:val="0"/>
        <w:autoSpaceDN w:val="0"/>
        <w:adjustRightInd w:val="0"/>
        <w:spacing w:after="0" w:line="240" w:lineRule="auto"/>
        <w:ind w:left="360" w:right="113"/>
        <w:contextualSpacing/>
        <w:rPr>
          <w:rFonts w:cs="Calibri"/>
          <w:color w:val="000000"/>
          <w:sz w:val="22"/>
        </w:rPr>
      </w:pPr>
      <w:r w:rsidRPr="00EB68EB">
        <w:rPr>
          <w:rFonts w:cs="Calibri"/>
          <w:color w:val="000000"/>
          <w:sz w:val="22"/>
        </w:rPr>
        <w:t xml:space="preserve">Once you have completed the application, you will need to print and sign your </w:t>
      </w:r>
      <w:r w:rsidRPr="00EB68EB">
        <w:rPr>
          <w:rFonts w:cs="Calibri"/>
          <w:i/>
          <w:color w:val="000000"/>
          <w:sz w:val="22"/>
        </w:rPr>
        <w:t>Summary Sheet.</w:t>
      </w:r>
    </w:p>
    <w:p w14:paraId="5F8C4C40" w14:textId="77777777" w:rsidR="003E413C" w:rsidRPr="00EB68EB" w:rsidRDefault="003E413C" w:rsidP="003E413C">
      <w:pPr>
        <w:widowControl w:val="0"/>
        <w:numPr>
          <w:ilvl w:val="0"/>
          <w:numId w:val="3"/>
        </w:numPr>
        <w:autoSpaceDE w:val="0"/>
        <w:autoSpaceDN w:val="0"/>
        <w:adjustRightInd w:val="0"/>
        <w:spacing w:after="0" w:line="240" w:lineRule="auto"/>
        <w:ind w:left="360" w:right="113"/>
        <w:contextualSpacing/>
        <w:rPr>
          <w:rFonts w:cs="Calibri"/>
          <w:color w:val="000000"/>
          <w:sz w:val="22"/>
        </w:rPr>
      </w:pPr>
      <w:r w:rsidRPr="00EB68EB">
        <w:rPr>
          <w:rFonts w:cs="Calibri"/>
          <w:color w:val="000000"/>
          <w:sz w:val="22"/>
        </w:rPr>
        <w:t xml:space="preserve">You will be required to provide 100 points of </w:t>
      </w:r>
      <w:r w:rsidRPr="00EB68EB">
        <w:rPr>
          <w:rFonts w:cs="Calibri"/>
          <w:b/>
          <w:color w:val="000000"/>
          <w:sz w:val="22"/>
        </w:rPr>
        <w:t>certified</w:t>
      </w:r>
      <w:r w:rsidRPr="00EB68EB">
        <w:rPr>
          <w:rFonts w:cs="Calibri"/>
          <w:color w:val="000000"/>
          <w:sz w:val="22"/>
        </w:rPr>
        <w:t xml:space="preserve"> identification. This must be attached to your signed </w:t>
      </w:r>
      <w:r w:rsidRPr="00EB68EB">
        <w:rPr>
          <w:rFonts w:cs="Calibri"/>
          <w:i/>
          <w:color w:val="000000"/>
          <w:sz w:val="22"/>
        </w:rPr>
        <w:t>Summary Sheet</w:t>
      </w:r>
      <w:r w:rsidRPr="00EB68EB">
        <w:rPr>
          <w:rFonts w:cs="Calibri"/>
          <w:color w:val="000000"/>
          <w:sz w:val="22"/>
        </w:rPr>
        <w:t>.</w:t>
      </w:r>
    </w:p>
    <w:p w14:paraId="24561EA0" w14:textId="77777777" w:rsidR="003E413C" w:rsidRPr="00EB68EB" w:rsidRDefault="003E413C" w:rsidP="00EB68EB">
      <w:pPr>
        <w:widowControl w:val="0"/>
        <w:numPr>
          <w:ilvl w:val="0"/>
          <w:numId w:val="3"/>
        </w:numPr>
        <w:autoSpaceDE w:val="0"/>
        <w:autoSpaceDN w:val="0"/>
        <w:adjustRightInd w:val="0"/>
        <w:spacing w:after="0" w:line="240" w:lineRule="auto"/>
        <w:ind w:left="357" w:right="113" w:hanging="357"/>
        <w:rPr>
          <w:rFonts w:cs="Calibri"/>
          <w:color w:val="000000"/>
          <w:sz w:val="22"/>
        </w:rPr>
      </w:pPr>
      <w:r w:rsidRPr="00EB68EB">
        <w:rPr>
          <w:rFonts w:cs="Calibri"/>
          <w:color w:val="000000"/>
          <w:sz w:val="22"/>
        </w:rPr>
        <w:t xml:space="preserve">Lodge the signed </w:t>
      </w:r>
      <w:r w:rsidRPr="00EB68EB">
        <w:rPr>
          <w:rFonts w:cs="Calibri"/>
          <w:i/>
          <w:color w:val="000000"/>
          <w:sz w:val="22"/>
        </w:rPr>
        <w:t>Summary Sheet,</w:t>
      </w:r>
      <w:r w:rsidRPr="00EB68EB">
        <w:rPr>
          <w:rFonts w:cs="Calibri"/>
          <w:color w:val="000000"/>
          <w:sz w:val="22"/>
        </w:rPr>
        <w:t xml:space="preserve"> together with certified copies of your identification, to the following address:</w:t>
      </w:r>
    </w:p>
    <w:p w14:paraId="16E19EC5" w14:textId="77777777" w:rsidR="003E413C" w:rsidRPr="00EB68EB" w:rsidRDefault="003E413C" w:rsidP="003E413C">
      <w:pPr>
        <w:widowControl w:val="0"/>
        <w:autoSpaceDE w:val="0"/>
        <w:autoSpaceDN w:val="0"/>
        <w:adjustRightInd w:val="0"/>
        <w:spacing w:after="0" w:line="240" w:lineRule="auto"/>
        <w:ind w:left="1559" w:right="113" w:firstLine="720"/>
        <w:rPr>
          <w:rFonts w:cs="Calibri"/>
          <w:color w:val="000000"/>
          <w:sz w:val="22"/>
        </w:rPr>
      </w:pPr>
      <w:r w:rsidRPr="00EB68EB">
        <w:rPr>
          <w:rFonts w:cs="Calibri"/>
          <w:color w:val="000000"/>
          <w:sz w:val="22"/>
        </w:rPr>
        <w:t>Screening Unit</w:t>
      </w:r>
    </w:p>
    <w:p w14:paraId="68949958" w14:textId="77777777" w:rsidR="003E413C" w:rsidRPr="00EB68EB" w:rsidRDefault="003E413C" w:rsidP="003E413C">
      <w:pPr>
        <w:widowControl w:val="0"/>
        <w:autoSpaceDE w:val="0"/>
        <w:autoSpaceDN w:val="0"/>
        <w:adjustRightInd w:val="0"/>
        <w:spacing w:after="0" w:line="240" w:lineRule="auto"/>
        <w:ind w:left="1678" w:right="113" w:firstLine="601"/>
        <w:rPr>
          <w:rFonts w:cs="Calibri"/>
          <w:color w:val="000000"/>
          <w:sz w:val="22"/>
        </w:rPr>
      </w:pPr>
      <w:r w:rsidRPr="00EB68EB">
        <w:rPr>
          <w:rFonts w:cs="Calibri"/>
          <w:color w:val="000000"/>
          <w:sz w:val="22"/>
        </w:rPr>
        <w:t>Department of Education</w:t>
      </w:r>
    </w:p>
    <w:p w14:paraId="27CBC480" w14:textId="77777777" w:rsidR="003E413C" w:rsidRPr="00EB68EB" w:rsidRDefault="003E413C" w:rsidP="003E413C">
      <w:pPr>
        <w:widowControl w:val="0"/>
        <w:autoSpaceDE w:val="0"/>
        <w:autoSpaceDN w:val="0"/>
        <w:adjustRightInd w:val="0"/>
        <w:spacing w:after="0" w:line="240" w:lineRule="auto"/>
        <w:ind w:left="1678" w:right="113" w:firstLine="601"/>
        <w:rPr>
          <w:rFonts w:cs="Calibri"/>
          <w:color w:val="000000"/>
          <w:sz w:val="22"/>
        </w:rPr>
      </w:pPr>
      <w:r w:rsidRPr="00EB68EB">
        <w:rPr>
          <w:rFonts w:cs="Calibri"/>
          <w:color w:val="000000"/>
          <w:sz w:val="22"/>
        </w:rPr>
        <w:t>Locked Bag 2</w:t>
      </w:r>
    </w:p>
    <w:p w14:paraId="4F3E1BD2" w14:textId="77777777" w:rsidR="003E413C" w:rsidRPr="00EB68EB" w:rsidRDefault="003E413C" w:rsidP="00702539">
      <w:pPr>
        <w:widowControl w:val="0"/>
        <w:autoSpaceDE w:val="0"/>
        <w:autoSpaceDN w:val="0"/>
        <w:adjustRightInd w:val="0"/>
        <w:spacing w:line="240" w:lineRule="auto"/>
        <w:ind w:left="1678" w:right="113" w:firstLine="601"/>
        <w:rPr>
          <w:rFonts w:cs="Calibri"/>
          <w:color w:val="000000"/>
          <w:sz w:val="22"/>
        </w:rPr>
      </w:pPr>
      <w:r w:rsidRPr="00EB68EB">
        <w:rPr>
          <w:rFonts w:cs="Calibri"/>
          <w:color w:val="000000"/>
          <w:sz w:val="22"/>
        </w:rPr>
        <w:t>EAST PERTH WA 6892</w:t>
      </w:r>
    </w:p>
    <w:p w14:paraId="1CBE1F68" w14:textId="1D585950" w:rsidR="003E413C" w:rsidRPr="00EB68EB" w:rsidRDefault="003E413C" w:rsidP="00EB68EB">
      <w:pPr>
        <w:spacing w:line="240" w:lineRule="auto"/>
        <w:rPr>
          <w:rFonts w:cs="Calibri"/>
          <w:color w:val="000000"/>
          <w:sz w:val="22"/>
        </w:rPr>
      </w:pPr>
      <w:r w:rsidRPr="00EB68EB">
        <w:rPr>
          <w:rFonts w:cs="Calibri"/>
          <w:color w:val="000000"/>
          <w:sz w:val="22"/>
        </w:rPr>
        <w:t xml:space="preserve">For enquiries regarding the screening process, please </w:t>
      </w:r>
      <w:r w:rsidRPr="00EB68EB">
        <w:rPr>
          <w:rFonts w:cs="Calibri"/>
          <w:color w:val="000000"/>
          <w:sz w:val="22"/>
        </w:rPr>
        <w:t xml:space="preserve">email </w:t>
      </w:r>
      <w:hyperlink r:id="rId11" w:history="1">
        <w:r w:rsidRPr="00EB68EB">
          <w:rPr>
            <w:rStyle w:val="Hyperlink"/>
            <w:rFonts w:cs="Calibri"/>
            <w:sz w:val="22"/>
          </w:rPr>
          <w:t>screening@education.wa.edu.au</w:t>
        </w:r>
      </w:hyperlink>
      <w:r w:rsidRPr="00EB68EB">
        <w:rPr>
          <w:rFonts w:cs="Calibri"/>
          <w:iCs/>
          <w:color w:val="000000"/>
          <w:sz w:val="22"/>
        </w:rPr>
        <w:t>.</w:t>
      </w:r>
    </w:p>
    <w:p w14:paraId="44C7A3A2" w14:textId="77777777" w:rsidR="003E413C" w:rsidRPr="00EB68EB" w:rsidRDefault="003E413C" w:rsidP="00EB68EB">
      <w:pPr>
        <w:spacing w:line="240" w:lineRule="auto"/>
        <w:rPr>
          <w:rFonts w:cs="Calibri"/>
          <w:color w:val="000000"/>
          <w:sz w:val="22"/>
        </w:rPr>
      </w:pPr>
      <w:r w:rsidRPr="00EB68EB">
        <w:rPr>
          <w:rFonts w:cs="Calibri"/>
          <w:color w:val="000000"/>
          <w:sz w:val="22"/>
        </w:rPr>
        <w:t xml:space="preserve">The checks are comprehensive and bring to the Department’s attention all adult criminal convictions, including those that have been declared spent. Minor convictions are not the focus of this screening process. Serious offences which have resulted in a prison term, were of a serious or violent nature, involved children, or drug trafficking and/or dealing, will require further consideration on a case-by-case basis. If this does occur, you will be given the opportunity to provide additional information and/or character references, which will be considered to determine if any action is warranted. We appreciate the sensitive nature of this exercise and wish to assure you that the screening process is </w:t>
      </w:r>
      <w:r w:rsidRPr="00EB68EB">
        <w:rPr>
          <w:rFonts w:cs="Calibri"/>
          <w:b/>
          <w:color w:val="000000"/>
          <w:sz w:val="22"/>
        </w:rPr>
        <w:t>strictly confidential</w:t>
      </w:r>
      <w:r w:rsidRPr="00EB68EB">
        <w:rPr>
          <w:rFonts w:cs="Calibri"/>
          <w:color w:val="000000"/>
          <w:sz w:val="22"/>
        </w:rPr>
        <w:t>.</w:t>
      </w:r>
    </w:p>
    <w:p w14:paraId="39DD694D" w14:textId="77777777" w:rsidR="003E413C" w:rsidRPr="00EB68EB" w:rsidRDefault="003E413C" w:rsidP="00EB68EB">
      <w:pPr>
        <w:spacing w:line="240" w:lineRule="auto"/>
        <w:rPr>
          <w:rFonts w:cs="Calibri"/>
          <w:color w:val="000000" w:themeColor="text1"/>
          <w:sz w:val="22"/>
        </w:rPr>
      </w:pPr>
      <w:r w:rsidRPr="00EB68EB">
        <w:rPr>
          <w:rFonts w:cs="Calibri"/>
          <w:color w:val="000000" w:themeColor="text1"/>
          <w:sz w:val="22"/>
        </w:rPr>
        <w:t>Once an employee starts working for the Department, their screening status remains valid unless they have a break-in-service. For teaching staff this is twelve months or more. This also applies to casual/relief teachers.</w:t>
      </w:r>
    </w:p>
    <w:p w14:paraId="12257876" w14:textId="4E6811EF" w:rsidR="00FB79C3" w:rsidRPr="00EB68EB" w:rsidRDefault="003E413C" w:rsidP="00EB68EB">
      <w:pPr>
        <w:spacing w:after="200" w:line="240" w:lineRule="auto"/>
        <w:rPr>
          <w:rFonts w:eastAsia="Times New Roman" w:cs="Calibri"/>
          <w:sz w:val="22"/>
        </w:rPr>
      </w:pPr>
      <w:r w:rsidRPr="00EB68EB">
        <w:rPr>
          <w:rFonts w:cs="Calibri"/>
          <w:color w:val="000000" w:themeColor="text1"/>
          <w:sz w:val="22"/>
        </w:rPr>
        <w:t xml:space="preserve">For further information about the </w:t>
      </w:r>
      <w:r w:rsidRPr="00EB68EB">
        <w:rPr>
          <w:rFonts w:cs="Calibri"/>
          <w:i/>
          <w:sz w:val="22"/>
          <w:lang w:val="en-US"/>
        </w:rPr>
        <w:t>Nationally Coordinated Criminal History Check</w:t>
      </w:r>
      <w:r w:rsidRPr="00EB68EB">
        <w:rPr>
          <w:rFonts w:cs="Calibri"/>
          <w:sz w:val="22"/>
          <w:lang w:val="en-US"/>
        </w:rPr>
        <w:t xml:space="preserve">, please visit </w:t>
      </w:r>
      <w:hyperlink r:id="rId12" w:history="1">
        <w:r w:rsidRPr="00EB68EB">
          <w:rPr>
            <w:rStyle w:val="Hyperlink"/>
            <w:rFonts w:cs="Calibri"/>
            <w:sz w:val="22"/>
          </w:rPr>
          <w:t>https://www.education.wa.edu.au/ncchc</w:t>
        </w:r>
      </w:hyperlink>
      <w:r w:rsidRPr="00EB68EB">
        <w:rPr>
          <w:rFonts w:cs="Calibri"/>
          <w:sz w:val="22"/>
        </w:rPr>
        <w:t>.</w:t>
      </w:r>
      <w:r w:rsidRPr="00EB68EB">
        <w:rPr>
          <w:rFonts w:eastAsia="Times New Roman" w:cs="Calibri"/>
          <w:b/>
          <w:sz w:val="22"/>
        </w:rPr>
        <w:t xml:space="preserve"> </w:t>
      </w:r>
    </w:p>
    <w:sectPr w:rsidR="00FB79C3" w:rsidRPr="00EB68EB" w:rsidSect="00EB68EB">
      <w:headerReference w:type="even" r:id="rId13"/>
      <w:headerReference w:type="default" r:id="rId14"/>
      <w:footerReference w:type="default" r:id="rId15"/>
      <w:headerReference w:type="first" r:id="rId16"/>
      <w:footerReference w:type="first" r:id="rId17"/>
      <w:footnotePr>
        <w:numRestart w:val="eachSect"/>
      </w:footnotePr>
      <w:pgSz w:w="11907" w:h="16840" w:code="9"/>
      <w:pgMar w:top="1440" w:right="1440" w:bottom="1440" w:left="1440" w:header="425" w:footer="397" w:gutter="113"/>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4AC43" w14:textId="77777777" w:rsidR="004171CF" w:rsidRDefault="004171CF">
      <w:pPr>
        <w:spacing w:after="0" w:line="240" w:lineRule="auto"/>
      </w:pPr>
      <w:r>
        <w:separator/>
      </w:r>
    </w:p>
  </w:endnote>
  <w:endnote w:type="continuationSeparator" w:id="0">
    <w:p w14:paraId="3657AF54" w14:textId="77777777" w:rsidR="004171CF" w:rsidRDefault="004171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9250898"/>
      <w:docPartObj>
        <w:docPartGallery w:val="Page Numbers (Bottom of Page)"/>
        <w:docPartUnique/>
      </w:docPartObj>
    </w:sdtPr>
    <w:sdtEndPr>
      <w:rPr>
        <w:noProof/>
      </w:rPr>
    </w:sdtEndPr>
    <w:sdtContent>
      <w:p w14:paraId="6896D0EA" w14:textId="01101195" w:rsidR="00867178" w:rsidRDefault="003336F7" w:rsidP="003336F7">
        <w:pPr>
          <w:pStyle w:val="Footer"/>
        </w:pPr>
        <w:r>
          <w:tab/>
        </w:r>
        <w:r w:rsidR="00EB68EB">
          <w:ptab w:relativeTo="margin" w:alignment="right" w:leader="none"/>
        </w:r>
      </w:p>
    </w:sdtContent>
  </w:sdt>
  <w:p w14:paraId="7CD98B07" w14:textId="61B6E84B" w:rsidR="00867178" w:rsidRDefault="00EB68EB">
    <w:pPr>
      <w:pStyle w:val="Footer"/>
    </w:pPr>
    <w:r>
      <w:ptab w:relativeTo="margin" w:alignment="right" w:leader="none"/>
    </w:r>
    <w:r w:rsidRPr="00EB68EB">
      <w:rPr>
        <w:sz w:val="18"/>
        <w:szCs w:val="18"/>
      </w:rPr>
      <w:fldChar w:fldCharType="begin"/>
    </w:r>
    <w:r w:rsidRPr="00EB68EB">
      <w:rPr>
        <w:sz w:val="18"/>
        <w:szCs w:val="18"/>
      </w:rPr>
      <w:instrText xml:space="preserve"> PAGE   \* MERGEFORMAT </w:instrText>
    </w:r>
    <w:r w:rsidRPr="00EB68EB">
      <w:rPr>
        <w:sz w:val="18"/>
        <w:szCs w:val="18"/>
      </w:rPr>
      <w:fldChar w:fldCharType="separate"/>
    </w:r>
    <w:r w:rsidRPr="00EB68EB">
      <w:rPr>
        <w:noProof/>
        <w:sz w:val="18"/>
        <w:szCs w:val="18"/>
      </w:rPr>
      <w:t>1</w:t>
    </w:r>
    <w:r w:rsidRPr="00EB68EB">
      <w:rPr>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92018" w14:textId="618A9A06" w:rsidR="00867178" w:rsidRPr="00EB68EB" w:rsidRDefault="00EB68EB">
    <w:pPr>
      <w:pStyle w:val="Footer"/>
      <w:rPr>
        <w:sz w:val="18"/>
        <w:szCs w:val="18"/>
      </w:rPr>
    </w:pPr>
    <w:r w:rsidRPr="00EB68EB">
      <w:rPr>
        <w:sz w:val="18"/>
        <w:szCs w:val="18"/>
      </w:rPr>
      <w:t>2026/83845</w:t>
    </w:r>
    <w:r w:rsidRPr="00EB68EB">
      <w:rPr>
        <w:sz w:val="18"/>
        <w:szCs w:val="18"/>
      </w:rPr>
      <w:ptab w:relativeTo="margin" w:alignment="right" w:leader="none"/>
    </w:r>
    <w:r w:rsidRPr="00EB68EB">
      <w:rPr>
        <w:sz w:val="18"/>
        <w:szCs w:val="18"/>
      </w:rPr>
      <w:fldChar w:fldCharType="begin"/>
    </w:r>
    <w:r w:rsidRPr="00EB68EB">
      <w:rPr>
        <w:sz w:val="18"/>
        <w:szCs w:val="18"/>
      </w:rPr>
      <w:instrText xml:space="preserve"> PAGE   \* MERGEFORMAT </w:instrText>
    </w:r>
    <w:r w:rsidRPr="00EB68EB">
      <w:rPr>
        <w:sz w:val="18"/>
        <w:szCs w:val="18"/>
      </w:rPr>
      <w:fldChar w:fldCharType="separate"/>
    </w:r>
    <w:r w:rsidRPr="00EB68EB">
      <w:rPr>
        <w:noProof/>
        <w:sz w:val="18"/>
        <w:szCs w:val="18"/>
      </w:rPr>
      <w:t>1</w:t>
    </w:r>
    <w:r w:rsidRPr="00EB68EB">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8ADB2" w14:textId="77777777" w:rsidR="004171CF" w:rsidRDefault="004171CF">
      <w:pPr>
        <w:spacing w:after="0" w:line="240" w:lineRule="auto"/>
      </w:pPr>
      <w:r>
        <w:separator/>
      </w:r>
    </w:p>
  </w:footnote>
  <w:footnote w:type="continuationSeparator" w:id="0">
    <w:p w14:paraId="07201468" w14:textId="77777777" w:rsidR="004171CF" w:rsidRDefault="004171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94909" w14:textId="4FF9069C" w:rsidR="004E2390" w:rsidRDefault="004E2390">
    <w:pPr>
      <w:pStyle w:val="Header"/>
    </w:pPr>
    <w:r>
      <w:rPr>
        <w:noProof/>
        <w14:ligatures w14:val="standardContextual"/>
      </w:rPr>
      <mc:AlternateContent>
        <mc:Choice Requires="wps">
          <w:drawing>
            <wp:anchor distT="0" distB="0" distL="0" distR="0" simplePos="0" relativeHeight="251661312" behindDoc="0" locked="0" layoutInCell="1" allowOverlap="1" wp14:anchorId="1F7F7327" wp14:editId="746C8D5C">
              <wp:simplePos x="635" y="635"/>
              <wp:positionH relativeFrom="page">
                <wp:align>center</wp:align>
              </wp:positionH>
              <wp:positionV relativeFrom="page">
                <wp:align>top</wp:align>
              </wp:positionV>
              <wp:extent cx="518795" cy="368935"/>
              <wp:effectExtent l="0" t="0" r="14605" b="12065"/>
              <wp:wrapNone/>
              <wp:docPr id="79745520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199E1B07" w14:textId="617FACEA" w:rsidR="004E2390" w:rsidRPr="004E2390" w:rsidRDefault="004E2390" w:rsidP="004E2390">
                          <w:pPr>
                            <w:spacing w:after="0"/>
                            <w:rPr>
                              <w:rFonts w:ascii="Aptos" w:eastAsia="Aptos" w:hAnsi="Aptos" w:cs="Aptos"/>
                              <w:noProof/>
                              <w:color w:val="000000"/>
                              <w:sz w:val="20"/>
                              <w:szCs w:val="20"/>
                            </w:rPr>
                          </w:pPr>
                          <w:r w:rsidRPr="004E2390">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F7F7327" id="_x0000_t202" coordsize="21600,21600" o:spt="202" path="m,l,21600r21600,l21600,xe">
              <v:stroke joinstyle="miter"/>
              <v:path gradientshapeok="t" o:connecttype="rect"/>
            </v:shapetype>
            <v:shape id="Text Box 2" o:spid="_x0000_s1026" type="#_x0000_t202" alt="OFFICIAL" style="position:absolute;left:0;text-align:left;margin-left:0;margin-top:0;width:40.85pt;height:29.0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" filled="f" stroked="f">
              <v:textbox style="mso-fit-shape-to-text:t" inset="0,15pt,0,0">
                <w:txbxContent>
                  <w:p w14:paraId="199E1B07" w14:textId="617FACEA" w:rsidR="004E2390" w:rsidRPr="004E2390" w:rsidRDefault="004E2390" w:rsidP="004E2390">
                    <w:pPr>
                      <w:spacing w:after="0"/>
                      <w:rPr>
                        <w:rFonts w:ascii="Aptos" w:eastAsia="Aptos" w:hAnsi="Aptos" w:cs="Aptos"/>
                        <w:noProof/>
                        <w:color w:val="000000"/>
                        <w:sz w:val="20"/>
                        <w:szCs w:val="20"/>
                      </w:rPr>
                    </w:pPr>
                    <w:r w:rsidRPr="004E2390">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E4827" w14:textId="2C7717FB" w:rsidR="00867178" w:rsidRDefault="004E2390" w:rsidP="008B1A89">
    <w:pPr>
      <w:pStyle w:val="Header"/>
      <w:jc w:val="right"/>
    </w:pPr>
    <w:r>
      <w:rPr>
        <w:noProof/>
        <w14:ligatures w14:val="standardContextual"/>
      </w:rPr>
      <mc:AlternateContent>
        <mc:Choice Requires="wps">
          <w:drawing>
            <wp:anchor distT="0" distB="0" distL="0" distR="0" simplePos="0" relativeHeight="251662336" behindDoc="0" locked="0" layoutInCell="1" allowOverlap="1" wp14:anchorId="6FDFB3AD" wp14:editId="172584F0">
              <wp:simplePos x="635" y="635"/>
              <wp:positionH relativeFrom="page">
                <wp:align>center</wp:align>
              </wp:positionH>
              <wp:positionV relativeFrom="page">
                <wp:align>top</wp:align>
              </wp:positionV>
              <wp:extent cx="518795" cy="368935"/>
              <wp:effectExtent l="0" t="0" r="14605" b="12065"/>
              <wp:wrapNone/>
              <wp:docPr id="173508795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CDB038C" w14:textId="4923C0EA" w:rsidR="004E2390" w:rsidRPr="004E2390" w:rsidRDefault="004E2390" w:rsidP="004E2390">
                          <w:pPr>
                            <w:spacing w:after="0"/>
                            <w:rPr>
                              <w:rFonts w:ascii="Aptos" w:eastAsia="Aptos" w:hAnsi="Aptos" w:cs="Aptos"/>
                              <w:noProof/>
                              <w:color w:val="000000"/>
                              <w:sz w:val="20"/>
                              <w:szCs w:val="20"/>
                            </w:rPr>
                          </w:pPr>
                          <w:r w:rsidRPr="004E2390">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FDFB3AD" id="_x0000_t202" coordsize="21600,21600" o:spt="202" path="m,l,21600r21600,l21600,xe">
              <v:stroke joinstyle="miter"/>
              <v:path gradientshapeok="t" o:connecttype="rect"/>
            </v:shapetype>
            <v:shape id="Text Box 3" o:spid="_x0000_s1027" type="#_x0000_t202" alt="OFFICIAL" style="position:absolute;left:0;text-align:left;margin-left:0;margin-top:0;width:40.85pt;height:29.0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XskRMg0CAAAcBAAA&#10;DgAAAAAAAAAAAAAAAAAuAgAAZHJzL2Uyb0RvYy54bWxQSwECLQAUAAYACAAAACEAaswcHNkAAAAD&#10;AQAADwAAAAAAAAAAAAAAAABnBAAAZHJzL2Rvd25yZXYueG1sUEsFBgAAAAAEAAQA8wAAAG0FAAAA&#10;AA==&#10;" filled="f" stroked="f">
              <v:textbox style="mso-fit-shape-to-text:t" inset="0,15pt,0,0">
                <w:txbxContent>
                  <w:p w14:paraId="0CDB038C" w14:textId="4923C0EA" w:rsidR="004E2390" w:rsidRPr="004E2390" w:rsidRDefault="004E2390" w:rsidP="004E2390">
                    <w:pPr>
                      <w:spacing w:after="0"/>
                      <w:rPr>
                        <w:rFonts w:ascii="Aptos" w:eastAsia="Aptos" w:hAnsi="Aptos" w:cs="Aptos"/>
                        <w:noProof/>
                        <w:color w:val="000000"/>
                        <w:sz w:val="20"/>
                        <w:szCs w:val="20"/>
                      </w:rPr>
                    </w:pPr>
                    <w:r w:rsidRPr="004E2390">
                      <w:rPr>
                        <w:rFonts w:ascii="Aptos" w:eastAsia="Aptos" w:hAnsi="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88EC9" w14:textId="3B92E3FD" w:rsidR="00867178" w:rsidRPr="00446C4A" w:rsidRDefault="004E2390" w:rsidP="00446C4A">
    <w:pPr>
      <w:pStyle w:val="Header"/>
    </w:pPr>
    <w:r>
      <w:rPr>
        <w:noProof/>
        <w14:ligatures w14:val="standardContextual"/>
      </w:rPr>
      <mc:AlternateContent>
        <mc:Choice Requires="wps">
          <w:drawing>
            <wp:anchor distT="0" distB="0" distL="0" distR="0" simplePos="0" relativeHeight="251660288" behindDoc="0" locked="0" layoutInCell="1" allowOverlap="1" wp14:anchorId="0D412373" wp14:editId="280DF808">
              <wp:simplePos x="971550" y="266700"/>
              <wp:positionH relativeFrom="page">
                <wp:align>center</wp:align>
              </wp:positionH>
              <wp:positionV relativeFrom="page">
                <wp:align>top</wp:align>
              </wp:positionV>
              <wp:extent cx="518795" cy="368935"/>
              <wp:effectExtent l="0" t="0" r="14605" b="12065"/>
              <wp:wrapNone/>
              <wp:docPr id="3097326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8E3F249" w14:textId="5BD2E1B0" w:rsidR="004E2390" w:rsidRPr="004E2390" w:rsidRDefault="004E2390" w:rsidP="004E2390">
                          <w:pPr>
                            <w:spacing w:after="0"/>
                            <w:rPr>
                              <w:rFonts w:ascii="Aptos" w:eastAsia="Aptos" w:hAnsi="Aptos" w:cs="Aptos"/>
                              <w:noProof/>
                              <w:color w:val="000000"/>
                              <w:sz w:val="20"/>
                              <w:szCs w:val="20"/>
                            </w:rPr>
                          </w:pPr>
                          <w:r w:rsidRPr="004E2390">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D412373" id="_x0000_t202" coordsize="21600,21600" o:spt="202" path="m,l,21600r21600,l21600,xe">
              <v:stroke joinstyle="miter"/>
              <v:path gradientshapeok="t" o:connecttype="rect"/>
            </v:shapetype>
            <v:shape id="Text Box 1" o:spid="_x0000_s1028" type="#_x0000_t202" alt="OFFICIAL" style="position:absolute;left:0;text-align:left;margin-left:0;margin-top:0;width:40.85pt;height:29.0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DpCMZ0DwIAABwE&#10;AAAOAAAAAAAAAAAAAAAAAC4CAABkcnMvZTJvRG9jLnhtbFBLAQItABQABgAIAAAAIQBqzBwc2QAA&#10;AAMBAAAPAAAAAAAAAAAAAAAAAGkEAABkcnMvZG93bnJldi54bWxQSwUGAAAAAAQABADzAAAAbwUA&#10;AAAA&#10;" filled="f" stroked="f">
              <v:textbox style="mso-fit-shape-to-text:t" inset="0,15pt,0,0">
                <w:txbxContent>
                  <w:p w14:paraId="78E3F249" w14:textId="5BD2E1B0" w:rsidR="004E2390" w:rsidRPr="004E2390" w:rsidRDefault="004E2390" w:rsidP="004E2390">
                    <w:pPr>
                      <w:spacing w:after="0"/>
                      <w:rPr>
                        <w:rFonts w:ascii="Aptos" w:eastAsia="Aptos" w:hAnsi="Aptos" w:cs="Aptos"/>
                        <w:noProof/>
                        <w:color w:val="000000"/>
                        <w:sz w:val="20"/>
                        <w:szCs w:val="20"/>
                      </w:rPr>
                    </w:pPr>
                    <w:r w:rsidRPr="004E2390">
                      <w:rPr>
                        <w:rFonts w:ascii="Aptos" w:eastAsia="Aptos" w:hAnsi="Aptos" w:cs="Aptos"/>
                        <w:noProof/>
                        <w:color w:val="000000"/>
                        <w:sz w:val="20"/>
                        <w:szCs w:val="20"/>
                      </w:rPr>
                      <w:t>OFFICIAL</w:t>
                    </w:r>
                  </w:p>
                </w:txbxContent>
              </v:textbox>
              <w10:wrap anchorx="page" anchory="page"/>
            </v:shape>
          </w:pict>
        </mc:Fallback>
      </mc:AlternateContent>
    </w:r>
    <w:r w:rsidR="00F4523A">
      <w:rPr>
        <w:noProof/>
      </w:rPr>
      <w:drawing>
        <wp:anchor distT="0" distB="0" distL="114300" distR="114300" simplePos="0" relativeHeight="251659264" behindDoc="1" locked="0" layoutInCell="1" allowOverlap="1" wp14:anchorId="4836A569" wp14:editId="73748389">
          <wp:simplePos x="0" y="0"/>
          <wp:positionH relativeFrom="column">
            <wp:posOffset>-429260</wp:posOffset>
          </wp:positionH>
          <wp:positionV relativeFrom="paragraph">
            <wp:posOffset>72390</wp:posOffset>
          </wp:positionV>
          <wp:extent cx="6353175" cy="569841"/>
          <wp:effectExtent l="0" t="0" r="0" b="1905"/>
          <wp:wrapNone/>
          <wp:docPr id="1358782099" name="Picture 1358782099" descr="SCSA and Government and tree letterhead purple 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SA and Government and tree letterhead purple NE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0346" cy="572278"/>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D3B42"/>
    <w:multiLevelType w:val="hybridMultilevel"/>
    <w:tmpl w:val="5B60F6F4"/>
    <w:lvl w:ilvl="0" w:tplc="7420515A">
      <w:start w:val="1"/>
      <w:numFmt w:val="decimal"/>
      <w:lvlText w:val="%1."/>
      <w:lvlJc w:val="left"/>
      <w:pPr>
        <w:ind w:left="479" w:hanging="360"/>
      </w:pPr>
      <w:rPr>
        <w:rFonts w:hint="default"/>
      </w:rPr>
    </w:lvl>
    <w:lvl w:ilvl="1" w:tplc="0C090019" w:tentative="1">
      <w:start w:val="1"/>
      <w:numFmt w:val="lowerLetter"/>
      <w:lvlText w:val="%2."/>
      <w:lvlJc w:val="left"/>
      <w:pPr>
        <w:ind w:left="1199" w:hanging="360"/>
      </w:pPr>
    </w:lvl>
    <w:lvl w:ilvl="2" w:tplc="0C09001B" w:tentative="1">
      <w:start w:val="1"/>
      <w:numFmt w:val="lowerRoman"/>
      <w:lvlText w:val="%3."/>
      <w:lvlJc w:val="right"/>
      <w:pPr>
        <w:ind w:left="1919" w:hanging="180"/>
      </w:pPr>
    </w:lvl>
    <w:lvl w:ilvl="3" w:tplc="0C09000F" w:tentative="1">
      <w:start w:val="1"/>
      <w:numFmt w:val="decimal"/>
      <w:lvlText w:val="%4."/>
      <w:lvlJc w:val="left"/>
      <w:pPr>
        <w:ind w:left="2639" w:hanging="360"/>
      </w:pPr>
    </w:lvl>
    <w:lvl w:ilvl="4" w:tplc="0C090019" w:tentative="1">
      <w:start w:val="1"/>
      <w:numFmt w:val="lowerLetter"/>
      <w:lvlText w:val="%5."/>
      <w:lvlJc w:val="left"/>
      <w:pPr>
        <w:ind w:left="3359" w:hanging="360"/>
      </w:pPr>
    </w:lvl>
    <w:lvl w:ilvl="5" w:tplc="0C09001B" w:tentative="1">
      <w:start w:val="1"/>
      <w:numFmt w:val="lowerRoman"/>
      <w:lvlText w:val="%6."/>
      <w:lvlJc w:val="right"/>
      <w:pPr>
        <w:ind w:left="4079" w:hanging="180"/>
      </w:pPr>
    </w:lvl>
    <w:lvl w:ilvl="6" w:tplc="0C09000F" w:tentative="1">
      <w:start w:val="1"/>
      <w:numFmt w:val="decimal"/>
      <w:lvlText w:val="%7."/>
      <w:lvlJc w:val="left"/>
      <w:pPr>
        <w:ind w:left="4799" w:hanging="360"/>
      </w:pPr>
    </w:lvl>
    <w:lvl w:ilvl="7" w:tplc="0C090019" w:tentative="1">
      <w:start w:val="1"/>
      <w:numFmt w:val="lowerLetter"/>
      <w:lvlText w:val="%8."/>
      <w:lvlJc w:val="left"/>
      <w:pPr>
        <w:ind w:left="5519" w:hanging="360"/>
      </w:pPr>
    </w:lvl>
    <w:lvl w:ilvl="8" w:tplc="0C09001B" w:tentative="1">
      <w:start w:val="1"/>
      <w:numFmt w:val="lowerRoman"/>
      <w:lvlText w:val="%9."/>
      <w:lvlJc w:val="right"/>
      <w:pPr>
        <w:ind w:left="6239" w:hanging="180"/>
      </w:pPr>
    </w:lvl>
  </w:abstractNum>
  <w:abstractNum w:abstractNumId="1" w15:restartNumberingAfterBreak="0">
    <w:nsid w:val="27644F89"/>
    <w:multiLevelType w:val="hybridMultilevel"/>
    <w:tmpl w:val="E5E64A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54D12C33"/>
    <w:multiLevelType w:val="hybridMultilevel"/>
    <w:tmpl w:val="8CECA3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9FA30F5"/>
    <w:multiLevelType w:val="multilevel"/>
    <w:tmpl w:val="77AC65A8"/>
    <w:lvl w:ilvl="0">
      <w:start w:val="1"/>
      <w:numFmt w:val="bullet"/>
      <w:lvlText w:val=""/>
      <w:lvlJc w:val="left"/>
      <w:pPr>
        <w:ind w:left="360" w:hanging="360"/>
      </w:pPr>
      <w:rPr>
        <w:rFonts w:ascii="Symbol" w:hAnsi="Symbol" w:hint="default"/>
      </w:rPr>
    </w:lvl>
    <w:lvl w:ilvl="1">
      <w:start w:val="1"/>
      <w:numFmt w:val="bullet"/>
      <w:lvlText w:val=""/>
      <w:lvlJc w:val="left"/>
      <w:pPr>
        <w:ind w:left="703" w:hanging="346"/>
      </w:pPr>
      <w:rPr>
        <w:rFonts w:ascii="Wingdings" w:hAnsi="Wingdings" w:hint="default"/>
      </w:rPr>
    </w:lvl>
    <w:lvl w:ilvl="2">
      <w:start w:val="1"/>
      <w:numFmt w:val="bullet"/>
      <w:lvlText w:val=""/>
      <w:lvlJc w:val="left"/>
      <w:pPr>
        <w:ind w:left="1063"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 w15:restartNumberingAfterBreak="0">
    <w:nsid w:val="7BF82C56"/>
    <w:multiLevelType w:val="hybridMultilevel"/>
    <w:tmpl w:val="E4D2D3F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003045348">
    <w:abstractNumId w:val="4"/>
  </w:num>
  <w:num w:numId="2" w16cid:durableId="576594454">
    <w:abstractNumId w:val="1"/>
  </w:num>
  <w:num w:numId="3" w16cid:durableId="337272287">
    <w:abstractNumId w:val="0"/>
  </w:num>
  <w:num w:numId="4" w16cid:durableId="820655435">
    <w:abstractNumId w:val="3"/>
  </w:num>
  <w:num w:numId="5" w16cid:durableId="8568202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3C"/>
    <w:rsid w:val="00003350"/>
    <w:rsid w:val="0001574D"/>
    <w:rsid w:val="0002446A"/>
    <w:rsid w:val="00036546"/>
    <w:rsid w:val="00040831"/>
    <w:rsid w:val="000524A6"/>
    <w:rsid w:val="00077547"/>
    <w:rsid w:val="000A3C75"/>
    <w:rsid w:val="000B6B94"/>
    <w:rsid w:val="00100E89"/>
    <w:rsid w:val="00124276"/>
    <w:rsid w:val="00127FBD"/>
    <w:rsid w:val="0013756E"/>
    <w:rsid w:val="00141271"/>
    <w:rsid w:val="0015038B"/>
    <w:rsid w:val="00151645"/>
    <w:rsid w:val="00172F56"/>
    <w:rsid w:val="00175D3D"/>
    <w:rsid w:val="00176A29"/>
    <w:rsid w:val="0019087F"/>
    <w:rsid w:val="0019799C"/>
    <w:rsid w:val="001B0EA5"/>
    <w:rsid w:val="001C1713"/>
    <w:rsid w:val="001C7AAF"/>
    <w:rsid w:val="001E0813"/>
    <w:rsid w:val="001E7575"/>
    <w:rsid w:val="001F4960"/>
    <w:rsid w:val="00200CF6"/>
    <w:rsid w:val="00206677"/>
    <w:rsid w:val="00210544"/>
    <w:rsid w:val="00212105"/>
    <w:rsid w:val="00257108"/>
    <w:rsid w:val="0025779F"/>
    <w:rsid w:val="002A7115"/>
    <w:rsid w:val="002B0256"/>
    <w:rsid w:val="002D0D27"/>
    <w:rsid w:val="002D563C"/>
    <w:rsid w:val="002D7509"/>
    <w:rsid w:val="002E1A23"/>
    <w:rsid w:val="0031257C"/>
    <w:rsid w:val="0032721C"/>
    <w:rsid w:val="003336F7"/>
    <w:rsid w:val="0033441C"/>
    <w:rsid w:val="00342A2D"/>
    <w:rsid w:val="00343241"/>
    <w:rsid w:val="00356EF9"/>
    <w:rsid w:val="00357713"/>
    <w:rsid w:val="003863C1"/>
    <w:rsid w:val="003A0963"/>
    <w:rsid w:val="003D40A0"/>
    <w:rsid w:val="003E413C"/>
    <w:rsid w:val="00401D16"/>
    <w:rsid w:val="0041571C"/>
    <w:rsid w:val="004171CF"/>
    <w:rsid w:val="00425F7E"/>
    <w:rsid w:val="00426344"/>
    <w:rsid w:val="004439D6"/>
    <w:rsid w:val="00476F13"/>
    <w:rsid w:val="00487FF7"/>
    <w:rsid w:val="00497070"/>
    <w:rsid w:val="004A2842"/>
    <w:rsid w:val="004E2390"/>
    <w:rsid w:val="005053AD"/>
    <w:rsid w:val="0052201C"/>
    <w:rsid w:val="00530F6F"/>
    <w:rsid w:val="00531648"/>
    <w:rsid w:val="005346A1"/>
    <w:rsid w:val="005472D6"/>
    <w:rsid w:val="005519BB"/>
    <w:rsid w:val="005570D1"/>
    <w:rsid w:val="005B2BD1"/>
    <w:rsid w:val="005E26F4"/>
    <w:rsid w:val="005E61B1"/>
    <w:rsid w:val="005F598E"/>
    <w:rsid w:val="00601195"/>
    <w:rsid w:val="0060452E"/>
    <w:rsid w:val="00612DE7"/>
    <w:rsid w:val="00620FF1"/>
    <w:rsid w:val="00623B0D"/>
    <w:rsid w:val="00630120"/>
    <w:rsid w:val="00645573"/>
    <w:rsid w:val="006474F2"/>
    <w:rsid w:val="006849CD"/>
    <w:rsid w:val="006B2F56"/>
    <w:rsid w:val="006C3F15"/>
    <w:rsid w:val="006C5A18"/>
    <w:rsid w:val="006D7DF2"/>
    <w:rsid w:val="00702301"/>
    <w:rsid w:val="00702539"/>
    <w:rsid w:val="00705221"/>
    <w:rsid w:val="00716491"/>
    <w:rsid w:val="0072053B"/>
    <w:rsid w:val="00720B99"/>
    <w:rsid w:val="00741D2C"/>
    <w:rsid w:val="00761DA4"/>
    <w:rsid w:val="007B2FF4"/>
    <w:rsid w:val="007C0BE9"/>
    <w:rsid w:val="007F080A"/>
    <w:rsid w:val="007F6DB3"/>
    <w:rsid w:val="008218E8"/>
    <w:rsid w:val="00842ECC"/>
    <w:rsid w:val="0086309E"/>
    <w:rsid w:val="00867178"/>
    <w:rsid w:val="00870E7E"/>
    <w:rsid w:val="0088065A"/>
    <w:rsid w:val="008B2B0B"/>
    <w:rsid w:val="008B383C"/>
    <w:rsid w:val="008E2C10"/>
    <w:rsid w:val="00905924"/>
    <w:rsid w:val="00920C09"/>
    <w:rsid w:val="009234E9"/>
    <w:rsid w:val="0094275A"/>
    <w:rsid w:val="0096331A"/>
    <w:rsid w:val="00965634"/>
    <w:rsid w:val="0099218F"/>
    <w:rsid w:val="009A0F6F"/>
    <w:rsid w:val="009A5400"/>
    <w:rsid w:val="009A5DC9"/>
    <w:rsid w:val="009B23E4"/>
    <w:rsid w:val="009B7EE5"/>
    <w:rsid w:val="009C08D8"/>
    <w:rsid w:val="009D364F"/>
    <w:rsid w:val="009E253D"/>
    <w:rsid w:val="009E71BA"/>
    <w:rsid w:val="009F3529"/>
    <w:rsid w:val="009F6ECF"/>
    <w:rsid w:val="00A00BD3"/>
    <w:rsid w:val="00A030F1"/>
    <w:rsid w:val="00A221FC"/>
    <w:rsid w:val="00A30F05"/>
    <w:rsid w:val="00A42513"/>
    <w:rsid w:val="00AA3CA6"/>
    <w:rsid w:val="00AA7300"/>
    <w:rsid w:val="00AD4B89"/>
    <w:rsid w:val="00AD6A83"/>
    <w:rsid w:val="00AE372D"/>
    <w:rsid w:val="00B30C34"/>
    <w:rsid w:val="00B43013"/>
    <w:rsid w:val="00B61591"/>
    <w:rsid w:val="00B67FA1"/>
    <w:rsid w:val="00B72366"/>
    <w:rsid w:val="00B83A7E"/>
    <w:rsid w:val="00BA200C"/>
    <w:rsid w:val="00BA6D65"/>
    <w:rsid w:val="00BD40AA"/>
    <w:rsid w:val="00BD5521"/>
    <w:rsid w:val="00BE07C4"/>
    <w:rsid w:val="00C055A0"/>
    <w:rsid w:val="00C21123"/>
    <w:rsid w:val="00C23D2A"/>
    <w:rsid w:val="00C252A8"/>
    <w:rsid w:val="00C30434"/>
    <w:rsid w:val="00C30989"/>
    <w:rsid w:val="00C374BF"/>
    <w:rsid w:val="00C663C3"/>
    <w:rsid w:val="00CA6130"/>
    <w:rsid w:val="00CD1C6B"/>
    <w:rsid w:val="00CD66F5"/>
    <w:rsid w:val="00D23A29"/>
    <w:rsid w:val="00D270C2"/>
    <w:rsid w:val="00D46E2B"/>
    <w:rsid w:val="00D6015C"/>
    <w:rsid w:val="00D65356"/>
    <w:rsid w:val="00D86773"/>
    <w:rsid w:val="00DE0448"/>
    <w:rsid w:val="00E02383"/>
    <w:rsid w:val="00E129E5"/>
    <w:rsid w:val="00E4530D"/>
    <w:rsid w:val="00E51629"/>
    <w:rsid w:val="00E52427"/>
    <w:rsid w:val="00E65F66"/>
    <w:rsid w:val="00E73D67"/>
    <w:rsid w:val="00E80C42"/>
    <w:rsid w:val="00E8275F"/>
    <w:rsid w:val="00E84DC4"/>
    <w:rsid w:val="00EB357D"/>
    <w:rsid w:val="00EB68EB"/>
    <w:rsid w:val="00EB742B"/>
    <w:rsid w:val="00EC35AF"/>
    <w:rsid w:val="00EC4605"/>
    <w:rsid w:val="00F15656"/>
    <w:rsid w:val="00F4523A"/>
    <w:rsid w:val="00F61C4D"/>
    <w:rsid w:val="00F636D4"/>
    <w:rsid w:val="00F862C1"/>
    <w:rsid w:val="00FA577B"/>
    <w:rsid w:val="00FB671B"/>
    <w:rsid w:val="00FB79C3"/>
    <w:rsid w:val="00FD0CBA"/>
    <w:rsid w:val="00FE5125"/>
  </w:rsids>
  <m:mathPr>
    <m:mathFont m:val="Cambria Math"/>
    <m:brkBin m:val="before"/>
    <m:brkBinSub m:val="--"/>
    <m:smallFrac m:val="0"/>
    <m:dispDef/>
    <m:lMargin m:val="0"/>
    <m:rMargin m:val="0"/>
    <m:defJc m:val="centerGroup"/>
    <m:wrapIndent m:val="1440"/>
    <m:intLim m:val="subSup"/>
    <m:naryLim m:val="undOvr"/>
  </m:mathPr>
  <w:themeFontLang w:val="en-AU" w:eastAsia="zh-CN"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C81264"/>
  <w15:chartTrackingRefBased/>
  <w15:docId w15:val="{6749F505-92C9-408E-A947-CBB8B0F13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413C"/>
    <w:pPr>
      <w:spacing w:after="120" w:line="276" w:lineRule="auto"/>
    </w:pPr>
    <w:rPr>
      <w:rFonts w:ascii="Calibri" w:eastAsiaTheme="minorEastAsia" w:hAnsi="Calibri"/>
      <w:kern w:val="0"/>
      <w:sz w:val="24"/>
      <w:lang w:eastAsia="en-AU"/>
      <w14:ligatures w14:val="none"/>
    </w:rPr>
  </w:style>
  <w:style w:type="paragraph" w:styleId="Heading1">
    <w:name w:val="heading 1"/>
    <w:basedOn w:val="Normal"/>
    <w:next w:val="Normal"/>
    <w:link w:val="Heading1Char"/>
    <w:uiPriority w:val="9"/>
    <w:qFormat/>
    <w:rsid w:val="003E41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E41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41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41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41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41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41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41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41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41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E41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41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41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41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41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41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41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413C"/>
    <w:rPr>
      <w:rFonts w:eastAsiaTheme="majorEastAsia" w:cstheme="majorBidi"/>
      <w:color w:val="272727" w:themeColor="text1" w:themeTint="D8"/>
    </w:rPr>
  </w:style>
  <w:style w:type="paragraph" w:styleId="Title">
    <w:name w:val="Title"/>
    <w:basedOn w:val="Normal"/>
    <w:next w:val="Normal"/>
    <w:link w:val="TitleChar"/>
    <w:uiPriority w:val="10"/>
    <w:qFormat/>
    <w:rsid w:val="003E41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41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41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41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413C"/>
    <w:pPr>
      <w:spacing w:before="160"/>
      <w:jc w:val="center"/>
    </w:pPr>
    <w:rPr>
      <w:i/>
      <w:iCs/>
      <w:color w:val="404040" w:themeColor="text1" w:themeTint="BF"/>
    </w:rPr>
  </w:style>
  <w:style w:type="character" w:customStyle="1" w:styleId="QuoteChar">
    <w:name w:val="Quote Char"/>
    <w:basedOn w:val="DefaultParagraphFont"/>
    <w:link w:val="Quote"/>
    <w:uiPriority w:val="29"/>
    <w:rsid w:val="003E413C"/>
    <w:rPr>
      <w:i/>
      <w:iCs/>
      <w:color w:val="404040" w:themeColor="text1" w:themeTint="BF"/>
    </w:rPr>
  </w:style>
  <w:style w:type="paragraph" w:styleId="ListParagraph">
    <w:name w:val="List Paragraph"/>
    <w:basedOn w:val="Normal"/>
    <w:uiPriority w:val="34"/>
    <w:qFormat/>
    <w:rsid w:val="003E413C"/>
    <w:pPr>
      <w:ind w:left="720"/>
      <w:contextualSpacing/>
    </w:pPr>
  </w:style>
  <w:style w:type="character" w:styleId="IntenseEmphasis">
    <w:name w:val="Intense Emphasis"/>
    <w:basedOn w:val="DefaultParagraphFont"/>
    <w:uiPriority w:val="21"/>
    <w:qFormat/>
    <w:rsid w:val="003E413C"/>
    <w:rPr>
      <w:i/>
      <w:iCs/>
      <w:color w:val="0F4761" w:themeColor="accent1" w:themeShade="BF"/>
    </w:rPr>
  </w:style>
  <w:style w:type="paragraph" w:styleId="IntenseQuote">
    <w:name w:val="Intense Quote"/>
    <w:basedOn w:val="Normal"/>
    <w:next w:val="Normal"/>
    <w:link w:val="IntenseQuoteChar"/>
    <w:uiPriority w:val="30"/>
    <w:qFormat/>
    <w:rsid w:val="003E41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413C"/>
    <w:rPr>
      <w:i/>
      <w:iCs/>
      <w:color w:val="0F4761" w:themeColor="accent1" w:themeShade="BF"/>
    </w:rPr>
  </w:style>
  <w:style w:type="character" w:styleId="IntenseReference">
    <w:name w:val="Intense Reference"/>
    <w:basedOn w:val="DefaultParagraphFont"/>
    <w:uiPriority w:val="32"/>
    <w:qFormat/>
    <w:rsid w:val="003E413C"/>
    <w:rPr>
      <w:b/>
      <w:bCs/>
      <w:smallCaps/>
      <w:color w:val="0F4761" w:themeColor="accent1" w:themeShade="BF"/>
      <w:spacing w:val="5"/>
    </w:rPr>
  </w:style>
  <w:style w:type="paragraph" w:styleId="Header">
    <w:name w:val="header"/>
    <w:basedOn w:val="Normal"/>
    <w:link w:val="HeaderChar"/>
    <w:rsid w:val="003E413C"/>
    <w:pPr>
      <w:ind w:left="-567"/>
    </w:pPr>
  </w:style>
  <w:style w:type="character" w:customStyle="1" w:styleId="HeaderChar">
    <w:name w:val="Header Char"/>
    <w:basedOn w:val="DefaultParagraphFont"/>
    <w:link w:val="Header"/>
    <w:rsid w:val="003E413C"/>
    <w:rPr>
      <w:rFonts w:ascii="Calibri" w:eastAsiaTheme="minorEastAsia" w:hAnsi="Calibri"/>
      <w:kern w:val="0"/>
      <w:sz w:val="24"/>
      <w:lang w:eastAsia="en-AU"/>
      <w14:ligatures w14:val="none"/>
    </w:rPr>
  </w:style>
  <w:style w:type="paragraph" w:styleId="Footer">
    <w:name w:val="footer"/>
    <w:basedOn w:val="Normal"/>
    <w:link w:val="FooterChar"/>
    <w:uiPriority w:val="99"/>
    <w:rsid w:val="003E413C"/>
    <w:pPr>
      <w:tabs>
        <w:tab w:val="center" w:pos="4536"/>
        <w:tab w:val="right" w:pos="9072"/>
      </w:tabs>
    </w:pPr>
  </w:style>
  <w:style w:type="character" w:customStyle="1" w:styleId="FooterChar">
    <w:name w:val="Footer Char"/>
    <w:basedOn w:val="DefaultParagraphFont"/>
    <w:link w:val="Footer"/>
    <w:uiPriority w:val="99"/>
    <w:rsid w:val="003E413C"/>
    <w:rPr>
      <w:rFonts w:ascii="Calibri" w:eastAsiaTheme="minorEastAsia" w:hAnsi="Calibri"/>
      <w:kern w:val="0"/>
      <w:sz w:val="24"/>
      <w:lang w:eastAsia="en-AU"/>
      <w14:ligatures w14:val="none"/>
    </w:rPr>
  </w:style>
  <w:style w:type="character" w:styleId="Hyperlink">
    <w:name w:val="Hyperlink"/>
    <w:basedOn w:val="DefaultParagraphFont"/>
    <w:rsid w:val="003E413C"/>
    <w:rPr>
      <w:color w:val="0000FF"/>
      <w:u w:val="single"/>
    </w:rPr>
  </w:style>
  <w:style w:type="table" w:styleId="TableGrid">
    <w:name w:val="Table Grid"/>
    <w:basedOn w:val="TableNormal"/>
    <w:rsid w:val="003E413C"/>
    <w:pPr>
      <w:spacing w:after="0" w:line="240" w:lineRule="auto"/>
    </w:pPr>
    <w:rPr>
      <w:rFonts w:eastAsiaTheme="minorEastAsia"/>
      <w:kern w:val="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E07C4"/>
    <w:pPr>
      <w:spacing w:after="0" w:line="240" w:lineRule="auto"/>
    </w:pPr>
    <w:rPr>
      <w:rFonts w:ascii="Calibri" w:eastAsiaTheme="minorEastAsia" w:hAnsi="Calibri"/>
      <w:kern w:val="0"/>
      <w:sz w:val="24"/>
      <w:lang w:eastAsia="en-AU"/>
      <w14:ligatures w14:val="none"/>
    </w:rPr>
  </w:style>
  <w:style w:type="paragraph" w:customStyle="1" w:styleId="Style1">
    <w:name w:val="Style1"/>
    <w:basedOn w:val="Normal"/>
    <w:link w:val="Style1Char"/>
    <w:qFormat/>
    <w:rsid w:val="00003350"/>
    <w:pPr>
      <w:tabs>
        <w:tab w:val="right" w:pos="9720"/>
      </w:tabs>
      <w:spacing w:before="240" w:line="240" w:lineRule="auto"/>
    </w:pPr>
    <w:rPr>
      <w:rFonts w:eastAsia="Times New Roman" w:cstheme="majorBidi"/>
      <w:b/>
      <w:color w:val="595959"/>
      <w:sz w:val="32"/>
      <w:szCs w:val="32"/>
    </w:rPr>
  </w:style>
  <w:style w:type="character" w:customStyle="1" w:styleId="Style1Char">
    <w:name w:val="Style1 Char"/>
    <w:basedOn w:val="DefaultParagraphFont"/>
    <w:link w:val="Style1"/>
    <w:rsid w:val="00003350"/>
    <w:rPr>
      <w:rFonts w:ascii="Calibri" w:eastAsia="Times New Roman" w:hAnsi="Calibri" w:cstheme="majorBidi"/>
      <w:b/>
      <w:color w:val="595959"/>
      <w:kern w:val="0"/>
      <w:sz w:val="32"/>
      <w:szCs w:val="32"/>
      <w:lang w:eastAsia="en-AU"/>
      <w14:ligatures w14:val="none"/>
    </w:rPr>
  </w:style>
  <w:style w:type="character" w:styleId="CommentReference">
    <w:name w:val="annotation reference"/>
    <w:basedOn w:val="DefaultParagraphFont"/>
    <w:uiPriority w:val="99"/>
    <w:semiHidden/>
    <w:unhideWhenUsed/>
    <w:rsid w:val="00A221FC"/>
    <w:rPr>
      <w:sz w:val="16"/>
      <w:szCs w:val="16"/>
    </w:rPr>
  </w:style>
  <w:style w:type="paragraph" w:styleId="CommentText">
    <w:name w:val="annotation text"/>
    <w:basedOn w:val="Normal"/>
    <w:link w:val="CommentTextChar"/>
    <w:uiPriority w:val="99"/>
    <w:unhideWhenUsed/>
    <w:rsid w:val="00A221FC"/>
    <w:pPr>
      <w:spacing w:line="240" w:lineRule="auto"/>
    </w:pPr>
    <w:rPr>
      <w:sz w:val="20"/>
      <w:szCs w:val="20"/>
    </w:rPr>
  </w:style>
  <w:style w:type="character" w:customStyle="1" w:styleId="CommentTextChar">
    <w:name w:val="Comment Text Char"/>
    <w:basedOn w:val="DefaultParagraphFont"/>
    <w:link w:val="CommentText"/>
    <w:uiPriority w:val="99"/>
    <w:rsid w:val="00A221FC"/>
    <w:rPr>
      <w:rFonts w:ascii="Calibri" w:eastAsiaTheme="minorEastAsia" w:hAnsi="Calibri"/>
      <w:kern w:val="0"/>
      <w:sz w:val="20"/>
      <w:szCs w:val="20"/>
      <w:lang w:eastAsia="en-AU"/>
      <w14:ligatures w14:val="none"/>
    </w:rPr>
  </w:style>
  <w:style w:type="paragraph" w:styleId="CommentSubject">
    <w:name w:val="annotation subject"/>
    <w:basedOn w:val="CommentText"/>
    <w:next w:val="CommentText"/>
    <w:link w:val="CommentSubjectChar"/>
    <w:uiPriority w:val="99"/>
    <w:semiHidden/>
    <w:unhideWhenUsed/>
    <w:rsid w:val="00A221FC"/>
    <w:rPr>
      <w:b/>
      <w:bCs/>
    </w:rPr>
  </w:style>
  <w:style w:type="character" w:customStyle="1" w:styleId="CommentSubjectChar">
    <w:name w:val="Comment Subject Char"/>
    <w:basedOn w:val="CommentTextChar"/>
    <w:link w:val="CommentSubject"/>
    <w:uiPriority w:val="99"/>
    <w:semiHidden/>
    <w:rsid w:val="00A221FC"/>
    <w:rPr>
      <w:rFonts w:ascii="Calibri" w:eastAsiaTheme="minorEastAsia" w:hAnsi="Calibri"/>
      <w:b/>
      <w:bCs/>
      <w:kern w:val="0"/>
      <w:sz w:val="20"/>
      <w:szCs w:val="20"/>
      <w:lang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10_writing@scsa.wa.edu.au"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ducation.wa.edu.au/ncchc"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creening@education.wa.eduy.a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education.wa.edu.au/screenin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screening@education.wa.eduy.au" TargetMode="Externa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43E06C-06B3-4EB0-B53C-4B1A847D0E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Pages>
  <Words>1168</Words>
  <Characters>6658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Rosenthal</dc:creator>
  <cp:keywords/>
  <dc:description/>
  <cp:lastModifiedBy>Maggie Johns</cp:lastModifiedBy>
  <cp:revision>4</cp:revision>
  <cp:lastPrinted>2025-05-19T06:22:00Z</cp:lastPrinted>
  <dcterms:created xsi:type="dcterms:W3CDTF">2026-09-21T05:15:00Z</dcterms:created>
  <dcterms:modified xsi:type="dcterms:W3CDTF">2026-10-02T03:15:00Z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1d89d4f,2f883367,676b574e</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MSIP_Label_f50cdc32-1c36-4520-a994-995f06e4245f_Enabled">
    <vt:lpwstr>true</vt:lpwstr>
  </property>
  <property fmtid="{D5CDD505-2E9C-101B-9397-08002B2CF9AE}" pid="6" name="MSIP_Label_f50cdc32-1c36-4520-a994-995f06e4245f_SetDate">
    <vt:lpwstr>2026-09-10T06:57:25Z</vt:lpwstr>
  </property>
  <property fmtid="{D5CDD505-2E9C-101B-9397-08002B2CF9AE}" pid="7" name="MSIP_Label_f50cdc32-1c36-4520-a994-995f06e4245f_Method">
    <vt:lpwstr>Standard</vt:lpwstr>
  </property>
  <property fmtid="{D5CDD505-2E9C-101B-9397-08002B2CF9AE}" pid="8" name="MSIP_Label_f50cdc32-1c36-4520-a994-995f06e4245f_Name">
    <vt:lpwstr>OFFICIAL</vt:lpwstr>
  </property>
  <property fmtid="{D5CDD505-2E9C-101B-9397-08002B2CF9AE}" pid="9" name="MSIP_Label_f50cdc32-1c36-4520-a994-995f06e4245f_SiteId">
    <vt:lpwstr>5998b5ec-0203-4308-a043-253474cdc1a2</vt:lpwstr>
  </property>
  <property fmtid="{D5CDD505-2E9C-101B-9397-08002B2CF9AE}" pid="10" name="MSIP_Label_f50cdc32-1c36-4520-a994-995f06e4245f_ActionId">
    <vt:lpwstr>6e295622-07a3-4b36-8901-7a2b48ddee03</vt:lpwstr>
  </property>
  <property fmtid="{D5CDD505-2E9C-101B-9397-08002B2CF9AE}" pid="11" name="MSIP_Label_f50cdc32-1c36-4520-a994-995f06e4245f_ContentBits">
    <vt:lpwstr>1</vt:lpwstr>
  </property>
  <property fmtid="{D5CDD505-2E9C-101B-9397-08002B2CF9AE}" pid="12" name="MSIP_Label_f50cdc32-1c36-4520-a994-995f06e4245f_Tag">
    <vt:lpwstr>10, 3, 0, 1</vt:lpwstr>
  </property>
</Properties>
</file>