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389" w:rsidRDefault="00AB1389" w:rsidP="00AB1389">
      <w:bookmarkStart w:id="0" w:name="_Toc219278016"/>
      <w:bookmarkStart w:id="1" w:name="_Toc280797983"/>
    </w:p>
    <w:p w:rsidR="00AB1389" w:rsidRDefault="00AB1389" w:rsidP="00AB1389"/>
    <w:p w:rsidR="00AB1389" w:rsidRDefault="00AB1389" w:rsidP="00AB1389"/>
    <w:p w:rsidR="00AB1389" w:rsidRDefault="00AB1389" w:rsidP="00AB1389"/>
    <w:p w:rsidR="00AB1389" w:rsidRDefault="00AB1389" w:rsidP="00AB1389"/>
    <w:p w:rsidR="00AB1389" w:rsidRDefault="00AB1389" w:rsidP="00AB1389"/>
    <w:p w:rsidR="00AB1389" w:rsidRDefault="00AB1389" w:rsidP="00AB1389">
      <w:r>
        <w:rPr>
          <w:noProof/>
          <w:lang w:eastAsia="en-AU"/>
        </w:rPr>
        <w:drawing>
          <wp:anchor distT="0" distB="0" distL="114300" distR="114300" simplePos="0" relativeHeight="251717632" behindDoc="1" locked="0" layoutInCell="1" allowOverlap="1" wp14:anchorId="4D5B88F3" wp14:editId="4BA1B94E">
            <wp:simplePos x="0" y="0"/>
            <wp:positionH relativeFrom="column">
              <wp:posOffset>-6259195</wp:posOffset>
            </wp:positionH>
            <wp:positionV relativeFrom="paragraph">
              <wp:posOffset>224155</wp:posOffset>
            </wp:positionV>
            <wp:extent cx="12081510" cy="9474835"/>
            <wp:effectExtent l="0" t="0" r="0" b="0"/>
            <wp:wrapNone/>
            <wp:docPr id="303" name="Picture 303" descr="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2081510" cy="9474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1389" w:rsidRDefault="00AB1389" w:rsidP="00AB1389"/>
    <w:p w:rsidR="00AB1389" w:rsidRDefault="00AB1389" w:rsidP="00AB1389"/>
    <w:p w:rsidR="00AB1389" w:rsidRDefault="00AB1389" w:rsidP="00AB1389"/>
    <w:p w:rsidR="00AB1389" w:rsidRDefault="00AB1389" w:rsidP="00AB1389"/>
    <w:p w:rsidR="00AB1389" w:rsidRDefault="00AB1389" w:rsidP="00AB1389"/>
    <w:p w:rsidR="00AB1389" w:rsidRDefault="00AB1389" w:rsidP="00AB1389"/>
    <w:p w:rsidR="00AB1389" w:rsidRDefault="00AB1389" w:rsidP="00AB1389"/>
    <w:p w:rsidR="00AB1389" w:rsidRDefault="00AB1389" w:rsidP="00AB1389"/>
    <w:p w:rsidR="00AB1389" w:rsidRDefault="00AB1389" w:rsidP="00AB1389"/>
    <w:p w:rsidR="00AB1389" w:rsidRPr="009E71D2" w:rsidRDefault="00AB1389" w:rsidP="00AB1389">
      <w:pPr>
        <w:spacing w:after="0" w:line="240" w:lineRule="auto"/>
        <w:rPr>
          <w:rFonts w:ascii="Franklin Gothic Book" w:hAnsi="Franklin Gothic Book"/>
          <w:sz w:val="76"/>
          <w:szCs w:val="76"/>
        </w:rPr>
      </w:pPr>
      <w:r>
        <w:rPr>
          <w:rFonts w:ascii="Franklin Gothic Book" w:hAnsi="Franklin Gothic Book"/>
          <w:sz w:val="76"/>
          <w:szCs w:val="76"/>
        </w:rPr>
        <w:t>Conflict of Interest</w:t>
      </w:r>
    </w:p>
    <w:p w:rsidR="00AB1389" w:rsidRPr="009E71D2" w:rsidRDefault="00AB1389" w:rsidP="00AB1389">
      <w:pPr>
        <w:spacing w:after="240" w:line="240" w:lineRule="auto"/>
        <w:rPr>
          <w:rFonts w:ascii="Franklin Gothic Book" w:hAnsi="Franklin Gothic Book"/>
          <w:sz w:val="76"/>
          <w:szCs w:val="76"/>
        </w:rPr>
      </w:pPr>
      <w:r>
        <w:rPr>
          <w:rFonts w:ascii="Franklin Gothic Book" w:hAnsi="Franklin Gothic Book"/>
          <w:sz w:val="76"/>
          <w:szCs w:val="76"/>
        </w:rPr>
        <w:t xml:space="preserve">Policy and </w:t>
      </w:r>
      <w:r w:rsidR="00DD72E0">
        <w:rPr>
          <w:rFonts w:ascii="Franklin Gothic Book" w:hAnsi="Franklin Gothic Book"/>
          <w:sz w:val="76"/>
          <w:szCs w:val="76"/>
        </w:rPr>
        <w:t>Procedures</w:t>
      </w:r>
    </w:p>
    <w:tbl>
      <w:tblPr>
        <w:tblStyle w:val="TableStylePurple"/>
        <w:tblW w:w="0" w:type="auto"/>
        <w:tblLook w:val="04A0" w:firstRow="1" w:lastRow="0" w:firstColumn="1" w:lastColumn="0" w:noHBand="0" w:noVBand="1"/>
      </w:tblPr>
      <w:tblGrid>
        <w:gridCol w:w="2660"/>
        <w:gridCol w:w="6582"/>
      </w:tblGrid>
      <w:tr w:rsidR="00AB1389" w:rsidTr="00B24F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rsidR="00AB1389" w:rsidRDefault="00AB1389" w:rsidP="00B24F2E">
            <w:r>
              <w:t>DOCUMENT INFORMATION</w:t>
            </w:r>
          </w:p>
        </w:tc>
      </w:tr>
      <w:tr w:rsidR="00AB1389" w:rsidTr="00B24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B1389" w:rsidRDefault="00AB1389" w:rsidP="00B24F2E">
            <w:r>
              <w:t>Responsible officer</w:t>
            </w:r>
          </w:p>
        </w:tc>
        <w:tc>
          <w:tcPr>
            <w:tcW w:w="6582" w:type="dxa"/>
          </w:tcPr>
          <w:p w:rsidR="00AB1389" w:rsidRDefault="00AB1389" w:rsidP="00265668">
            <w:pPr>
              <w:cnfStyle w:val="000000100000" w:firstRow="0" w:lastRow="0" w:firstColumn="0" w:lastColumn="0" w:oddVBand="0" w:evenVBand="0" w:oddHBand="1" w:evenHBand="0" w:firstRowFirstColumn="0" w:firstRowLastColumn="0" w:lastRowFirstColumn="0" w:lastRowLastColumn="0"/>
            </w:pPr>
            <w:r>
              <w:t xml:space="preserve">Director, </w:t>
            </w:r>
            <w:r w:rsidR="00265668">
              <w:t>Corporate</w:t>
            </w:r>
            <w:r>
              <w:t xml:space="preserve"> Services</w:t>
            </w:r>
          </w:p>
        </w:tc>
      </w:tr>
      <w:tr w:rsidR="00AB1389" w:rsidTr="00B24F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B1389" w:rsidRDefault="00AB1389" w:rsidP="00B24F2E">
            <w:r>
              <w:t>Last reviewed</w:t>
            </w:r>
          </w:p>
        </w:tc>
        <w:tc>
          <w:tcPr>
            <w:tcW w:w="6582" w:type="dxa"/>
          </w:tcPr>
          <w:p w:rsidR="00AB1389" w:rsidRDefault="00AD4B6A" w:rsidP="00B24F2E">
            <w:pPr>
              <w:cnfStyle w:val="000000010000" w:firstRow="0" w:lastRow="0" w:firstColumn="0" w:lastColumn="0" w:oddVBand="0" w:evenVBand="0" w:oddHBand="0" w:evenHBand="1" w:firstRowFirstColumn="0" w:firstRowLastColumn="0" w:lastRowFirstColumn="0" w:lastRowLastColumn="0"/>
            </w:pPr>
            <w:r>
              <w:t>July 2015</w:t>
            </w:r>
          </w:p>
        </w:tc>
      </w:tr>
      <w:tr w:rsidR="00AB1389" w:rsidTr="00B24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B1389" w:rsidRDefault="00AB1389" w:rsidP="00B24F2E">
            <w:r>
              <w:t>Next review date</w:t>
            </w:r>
          </w:p>
        </w:tc>
        <w:tc>
          <w:tcPr>
            <w:tcW w:w="6582" w:type="dxa"/>
          </w:tcPr>
          <w:p w:rsidR="00AB1389" w:rsidRDefault="00AD4B6A" w:rsidP="00B24F2E">
            <w:pPr>
              <w:cnfStyle w:val="000000100000" w:firstRow="0" w:lastRow="0" w:firstColumn="0" w:lastColumn="0" w:oddVBand="0" w:evenVBand="0" w:oddHBand="1" w:evenHBand="0" w:firstRowFirstColumn="0" w:firstRowLastColumn="0" w:lastRowFirstColumn="0" w:lastRowLastColumn="0"/>
            </w:pPr>
            <w:r>
              <w:t>July 2017</w:t>
            </w:r>
          </w:p>
        </w:tc>
      </w:tr>
      <w:tr w:rsidR="00AB1389" w:rsidTr="00B24F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B1389" w:rsidRDefault="00AB1389" w:rsidP="00B24F2E">
            <w:r>
              <w:t>TRIM number</w:t>
            </w:r>
          </w:p>
        </w:tc>
        <w:tc>
          <w:tcPr>
            <w:tcW w:w="6582" w:type="dxa"/>
          </w:tcPr>
          <w:p w:rsidR="00AB1389" w:rsidRDefault="00AB1389" w:rsidP="00B51E7D">
            <w:pPr>
              <w:cnfStyle w:val="000000010000" w:firstRow="0" w:lastRow="0" w:firstColumn="0" w:lastColumn="0" w:oddVBand="0" w:evenVBand="0" w:oddHBand="0" w:evenHBand="1" w:firstRowFirstColumn="0" w:firstRowLastColumn="0" w:lastRowFirstColumn="0" w:lastRowLastColumn="0"/>
            </w:pPr>
            <w:r>
              <w:t>2009/10284v</w:t>
            </w:r>
            <w:r w:rsidR="00AD4B6A">
              <w:t>6</w:t>
            </w:r>
          </w:p>
        </w:tc>
      </w:tr>
    </w:tbl>
    <w:p w:rsidR="00983C9E" w:rsidRDefault="00AB1389" w:rsidP="00983C9E">
      <w:pPr>
        <w:spacing w:after="0" w:line="240" w:lineRule="auto"/>
      </w:pPr>
      <w:r>
        <w:br w:type="page"/>
      </w:r>
    </w:p>
    <w:p w:rsidR="00983C9E" w:rsidRDefault="00983C9E" w:rsidP="00983C9E">
      <w:pPr>
        <w:spacing w:after="0" w:line="240" w:lineRule="auto"/>
      </w:pPr>
    </w:p>
    <w:p w:rsidR="00983C9E" w:rsidRDefault="00983C9E" w:rsidP="00983C9E">
      <w:pPr>
        <w:spacing w:after="0" w:line="240" w:lineRule="auto"/>
      </w:pPr>
    </w:p>
    <w:p w:rsidR="00B51E7D" w:rsidRDefault="00B51E7D" w:rsidP="00B51E7D">
      <w:pPr>
        <w:rPr>
          <w:rFonts w:eastAsia="Times New Roman"/>
          <w:sz w:val="18"/>
          <w:szCs w:val="18"/>
          <w:lang w:eastAsia="en-AU"/>
        </w:rPr>
      </w:pPr>
      <w:r>
        <w:rPr>
          <w:rFonts w:eastAsia="Times New Roman"/>
          <w:sz w:val="18"/>
          <w:szCs w:val="18"/>
          <w:lang w:eastAsia="en-AU"/>
        </w:rPr>
        <w:t>Document Tracking: Conflict of Interest Policy</w:t>
      </w:r>
      <w:r>
        <w:rPr>
          <w:rFonts w:cs="Times New Roman"/>
          <w:sz w:val="20"/>
          <w:szCs w:val="20"/>
          <w:lang w:eastAsia="en-AU"/>
        </w:rPr>
        <w:t xml:space="preserve"> and Procedures</w:t>
      </w:r>
    </w:p>
    <w:tbl>
      <w:tblPr>
        <w:tblStyle w:val="TableGrid"/>
        <w:tblW w:w="0" w:type="auto"/>
        <w:tblLook w:val="04A0" w:firstRow="1" w:lastRow="0" w:firstColumn="1" w:lastColumn="0" w:noHBand="0" w:noVBand="1"/>
      </w:tblPr>
      <w:tblGrid>
        <w:gridCol w:w="1646"/>
        <w:gridCol w:w="2976"/>
        <w:gridCol w:w="2749"/>
        <w:gridCol w:w="1871"/>
      </w:tblGrid>
      <w:tr w:rsidR="00B51E7D" w:rsidTr="006F5F46">
        <w:tc>
          <w:tcPr>
            <w:tcW w:w="1646" w:type="dxa"/>
            <w:tcBorders>
              <w:top w:val="single" w:sz="4" w:space="0" w:color="auto"/>
              <w:left w:val="single" w:sz="4" w:space="0" w:color="auto"/>
              <w:bottom w:val="single" w:sz="4" w:space="0" w:color="auto"/>
              <w:right w:val="single" w:sz="4" w:space="0" w:color="auto"/>
            </w:tcBorders>
            <w:shd w:val="clear" w:color="auto" w:fill="E1DDEF"/>
            <w:hideMark/>
          </w:tcPr>
          <w:p w:rsidR="00B51E7D" w:rsidRDefault="00B51E7D" w:rsidP="006F5F46">
            <w:pPr>
              <w:spacing w:before="80" w:after="80"/>
              <w:rPr>
                <w:rFonts w:asciiTheme="minorHAnsi" w:hAnsiTheme="minorHAnsi"/>
              </w:rPr>
            </w:pPr>
            <w:r>
              <w:rPr>
                <w:rFonts w:asciiTheme="minorHAnsi" w:hAnsiTheme="minorHAnsi"/>
              </w:rPr>
              <w:t>Date</w:t>
            </w:r>
          </w:p>
        </w:tc>
        <w:tc>
          <w:tcPr>
            <w:tcW w:w="2976" w:type="dxa"/>
            <w:tcBorders>
              <w:top w:val="single" w:sz="4" w:space="0" w:color="auto"/>
              <w:left w:val="single" w:sz="4" w:space="0" w:color="auto"/>
              <w:bottom w:val="single" w:sz="4" w:space="0" w:color="auto"/>
              <w:right w:val="single" w:sz="4" w:space="0" w:color="auto"/>
            </w:tcBorders>
            <w:shd w:val="clear" w:color="auto" w:fill="E1DDEF"/>
            <w:hideMark/>
          </w:tcPr>
          <w:p w:rsidR="00B51E7D" w:rsidRDefault="00B51E7D" w:rsidP="006F5F46">
            <w:pPr>
              <w:spacing w:before="80" w:after="80"/>
              <w:rPr>
                <w:rFonts w:asciiTheme="minorHAnsi" w:hAnsiTheme="minorHAnsi"/>
              </w:rPr>
            </w:pPr>
            <w:r>
              <w:rPr>
                <w:rFonts w:asciiTheme="minorHAnsi" w:hAnsiTheme="minorHAnsi"/>
              </w:rPr>
              <w:t>Alteration</w:t>
            </w:r>
          </w:p>
        </w:tc>
        <w:tc>
          <w:tcPr>
            <w:tcW w:w="2749" w:type="dxa"/>
            <w:tcBorders>
              <w:top w:val="single" w:sz="4" w:space="0" w:color="auto"/>
              <w:left w:val="single" w:sz="4" w:space="0" w:color="auto"/>
              <w:bottom w:val="single" w:sz="4" w:space="0" w:color="auto"/>
              <w:right w:val="single" w:sz="4" w:space="0" w:color="auto"/>
            </w:tcBorders>
            <w:shd w:val="clear" w:color="auto" w:fill="E1DDEF"/>
            <w:hideMark/>
          </w:tcPr>
          <w:p w:rsidR="00B51E7D" w:rsidRDefault="00B51E7D" w:rsidP="006F5F46">
            <w:pPr>
              <w:spacing w:before="80" w:after="80"/>
              <w:rPr>
                <w:rFonts w:asciiTheme="minorHAnsi" w:hAnsiTheme="minorHAnsi"/>
              </w:rPr>
            </w:pPr>
            <w:r>
              <w:rPr>
                <w:rFonts w:asciiTheme="minorHAnsi" w:hAnsiTheme="minorHAnsi"/>
              </w:rPr>
              <w:t>Rationale</w:t>
            </w:r>
          </w:p>
        </w:tc>
        <w:tc>
          <w:tcPr>
            <w:tcW w:w="1871" w:type="dxa"/>
            <w:tcBorders>
              <w:top w:val="single" w:sz="4" w:space="0" w:color="auto"/>
              <w:left w:val="single" w:sz="4" w:space="0" w:color="auto"/>
              <w:bottom w:val="single" w:sz="4" w:space="0" w:color="auto"/>
              <w:right w:val="single" w:sz="4" w:space="0" w:color="auto"/>
            </w:tcBorders>
            <w:shd w:val="clear" w:color="auto" w:fill="E1DDEF"/>
            <w:hideMark/>
          </w:tcPr>
          <w:p w:rsidR="00B51E7D" w:rsidRDefault="00B51E7D" w:rsidP="006F5F46">
            <w:pPr>
              <w:spacing w:before="80" w:after="80"/>
              <w:rPr>
                <w:rFonts w:asciiTheme="minorHAnsi" w:hAnsiTheme="minorHAnsi"/>
              </w:rPr>
            </w:pPr>
            <w:r>
              <w:rPr>
                <w:rFonts w:asciiTheme="minorHAnsi" w:hAnsiTheme="minorHAnsi"/>
              </w:rPr>
              <w:t>Officer responsible</w:t>
            </w:r>
          </w:p>
        </w:tc>
      </w:tr>
      <w:tr w:rsidR="00B51E7D" w:rsidTr="006F5F46">
        <w:tc>
          <w:tcPr>
            <w:tcW w:w="1646" w:type="dxa"/>
            <w:tcBorders>
              <w:top w:val="single" w:sz="4" w:space="0" w:color="auto"/>
              <w:left w:val="single" w:sz="4" w:space="0" w:color="auto"/>
              <w:bottom w:val="single" w:sz="4" w:space="0" w:color="auto"/>
              <w:right w:val="single" w:sz="4" w:space="0" w:color="auto"/>
            </w:tcBorders>
          </w:tcPr>
          <w:p w:rsidR="00B51E7D" w:rsidRDefault="00B51E7D" w:rsidP="006F5F46">
            <w:pPr>
              <w:spacing w:before="80" w:after="80"/>
              <w:rPr>
                <w:rFonts w:asciiTheme="minorHAnsi" w:hAnsiTheme="minorHAnsi"/>
              </w:rPr>
            </w:pPr>
            <w:r>
              <w:rPr>
                <w:rFonts w:asciiTheme="minorHAnsi" w:hAnsiTheme="minorHAnsi"/>
              </w:rPr>
              <w:t>21 July 2014</w:t>
            </w:r>
          </w:p>
        </w:tc>
        <w:tc>
          <w:tcPr>
            <w:tcW w:w="2976" w:type="dxa"/>
            <w:tcBorders>
              <w:top w:val="single" w:sz="4" w:space="0" w:color="auto"/>
              <w:left w:val="single" w:sz="4" w:space="0" w:color="auto"/>
              <w:bottom w:val="single" w:sz="4" w:space="0" w:color="auto"/>
              <w:right w:val="single" w:sz="4" w:space="0" w:color="auto"/>
            </w:tcBorders>
          </w:tcPr>
          <w:p w:rsidR="00B51E7D" w:rsidRDefault="00B51E7D" w:rsidP="006F5F46">
            <w:pPr>
              <w:spacing w:before="80" w:after="80"/>
              <w:rPr>
                <w:rFonts w:asciiTheme="minorHAnsi" w:hAnsiTheme="minorHAnsi"/>
              </w:rPr>
            </w:pPr>
            <w:r>
              <w:rPr>
                <w:rFonts w:asciiTheme="minorHAnsi" w:hAnsiTheme="minorHAnsi"/>
              </w:rPr>
              <w:t>Updated the Authority’s address page 2</w:t>
            </w:r>
          </w:p>
        </w:tc>
        <w:tc>
          <w:tcPr>
            <w:tcW w:w="2749" w:type="dxa"/>
            <w:tcBorders>
              <w:top w:val="single" w:sz="4" w:space="0" w:color="auto"/>
              <w:left w:val="single" w:sz="4" w:space="0" w:color="auto"/>
              <w:bottom w:val="single" w:sz="4" w:space="0" w:color="auto"/>
              <w:right w:val="single" w:sz="4" w:space="0" w:color="auto"/>
            </w:tcBorders>
          </w:tcPr>
          <w:p w:rsidR="00B51E7D" w:rsidRDefault="00B51E7D" w:rsidP="006F5F46">
            <w:pPr>
              <w:spacing w:before="80" w:after="80"/>
              <w:rPr>
                <w:rFonts w:asciiTheme="minorHAnsi" w:hAnsiTheme="minorHAnsi"/>
              </w:rPr>
            </w:pPr>
          </w:p>
        </w:tc>
        <w:tc>
          <w:tcPr>
            <w:tcW w:w="1871" w:type="dxa"/>
            <w:tcBorders>
              <w:top w:val="single" w:sz="4" w:space="0" w:color="auto"/>
              <w:left w:val="single" w:sz="4" w:space="0" w:color="auto"/>
              <w:bottom w:val="single" w:sz="4" w:space="0" w:color="auto"/>
              <w:right w:val="single" w:sz="4" w:space="0" w:color="auto"/>
            </w:tcBorders>
          </w:tcPr>
          <w:p w:rsidR="00B51E7D" w:rsidRDefault="00B51E7D" w:rsidP="006F5F46">
            <w:pPr>
              <w:spacing w:before="80" w:after="80"/>
              <w:rPr>
                <w:rFonts w:asciiTheme="minorHAnsi" w:hAnsiTheme="minorHAnsi"/>
              </w:rPr>
            </w:pPr>
            <w:r w:rsidRPr="008D2ED2">
              <w:rPr>
                <w:rFonts w:asciiTheme="minorHAnsi" w:hAnsiTheme="minorHAnsi"/>
              </w:rPr>
              <w:t>Compliance and Executive Support Officer</w:t>
            </w:r>
          </w:p>
        </w:tc>
      </w:tr>
      <w:tr w:rsidR="00AD4B6A" w:rsidRPr="00C15452" w:rsidTr="006F5F46">
        <w:tc>
          <w:tcPr>
            <w:tcW w:w="1646" w:type="dxa"/>
            <w:tcBorders>
              <w:top w:val="single" w:sz="4" w:space="0" w:color="auto"/>
              <w:left w:val="single" w:sz="4" w:space="0" w:color="auto"/>
              <w:bottom w:val="single" w:sz="4" w:space="0" w:color="auto"/>
              <w:right w:val="single" w:sz="4" w:space="0" w:color="auto"/>
            </w:tcBorders>
          </w:tcPr>
          <w:p w:rsidR="00AD4B6A" w:rsidRPr="00C15452" w:rsidRDefault="00AD4B6A" w:rsidP="006F5F46">
            <w:pPr>
              <w:spacing w:before="80" w:after="80"/>
              <w:rPr>
                <w:rFonts w:asciiTheme="minorHAnsi" w:hAnsiTheme="minorHAnsi"/>
              </w:rPr>
            </w:pPr>
            <w:r w:rsidRPr="00C15452">
              <w:rPr>
                <w:rFonts w:asciiTheme="minorHAnsi" w:hAnsiTheme="minorHAnsi"/>
              </w:rPr>
              <w:t>July 2015</w:t>
            </w:r>
          </w:p>
        </w:tc>
        <w:tc>
          <w:tcPr>
            <w:tcW w:w="2976" w:type="dxa"/>
            <w:tcBorders>
              <w:top w:val="single" w:sz="4" w:space="0" w:color="auto"/>
              <w:left w:val="single" w:sz="4" w:space="0" w:color="auto"/>
              <w:bottom w:val="single" w:sz="4" w:space="0" w:color="auto"/>
              <w:right w:val="single" w:sz="4" w:space="0" w:color="auto"/>
            </w:tcBorders>
          </w:tcPr>
          <w:p w:rsidR="00AD4B6A" w:rsidRDefault="00C15452" w:rsidP="00C15452">
            <w:pPr>
              <w:pStyle w:val="ListParagraph"/>
              <w:numPr>
                <w:ilvl w:val="0"/>
                <w:numId w:val="27"/>
              </w:numPr>
              <w:spacing w:before="80" w:after="80"/>
              <w:ind w:left="339"/>
              <w:rPr>
                <w:rFonts w:asciiTheme="minorHAnsi" w:hAnsiTheme="minorHAnsi"/>
              </w:rPr>
            </w:pPr>
            <w:r w:rsidRPr="00C15452">
              <w:rPr>
                <w:rFonts w:asciiTheme="minorHAnsi" w:hAnsiTheme="minorHAnsi"/>
              </w:rPr>
              <w:t>Minor amendments throughout</w:t>
            </w:r>
          </w:p>
          <w:p w:rsidR="002D0141" w:rsidRDefault="002D0141" w:rsidP="00C15452">
            <w:pPr>
              <w:pStyle w:val="ListParagraph"/>
              <w:numPr>
                <w:ilvl w:val="0"/>
                <w:numId w:val="27"/>
              </w:numPr>
              <w:spacing w:before="80" w:after="80"/>
              <w:ind w:left="339"/>
              <w:rPr>
                <w:rFonts w:asciiTheme="minorHAnsi" w:hAnsiTheme="minorHAnsi"/>
              </w:rPr>
            </w:pPr>
            <w:r>
              <w:rPr>
                <w:rFonts w:asciiTheme="minorHAnsi" w:hAnsiTheme="minorHAnsi"/>
              </w:rPr>
              <w:t>Removed Attachments 1-4</w:t>
            </w:r>
          </w:p>
          <w:p w:rsidR="00C15452" w:rsidRPr="00C15452" w:rsidRDefault="002D0141" w:rsidP="002D0141">
            <w:pPr>
              <w:pStyle w:val="ListParagraph"/>
              <w:numPr>
                <w:ilvl w:val="0"/>
                <w:numId w:val="27"/>
              </w:numPr>
              <w:spacing w:before="80" w:after="80"/>
              <w:ind w:left="339"/>
              <w:rPr>
                <w:rFonts w:asciiTheme="minorHAnsi" w:hAnsiTheme="minorHAnsi"/>
              </w:rPr>
            </w:pPr>
            <w:r>
              <w:rPr>
                <w:rFonts w:asciiTheme="minorHAnsi" w:hAnsiTheme="minorHAnsi"/>
              </w:rPr>
              <w:t xml:space="preserve">Additional external employment form – Attachment 1 – amended to reflect </w:t>
            </w:r>
            <w:r w:rsidR="00C15452">
              <w:rPr>
                <w:rFonts w:asciiTheme="minorHAnsi" w:hAnsiTheme="minorHAnsi"/>
              </w:rPr>
              <w:t>delegation to Director, Corporate Services from CEO</w:t>
            </w:r>
          </w:p>
        </w:tc>
        <w:tc>
          <w:tcPr>
            <w:tcW w:w="2749" w:type="dxa"/>
            <w:tcBorders>
              <w:top w:val="single" w:sz="4" w:space="0" w:color="auto"/>
              <w:left w:val="single" w:sz="4" w:space="0" w:color="auto"/>
              <w:bottom w:val="single" w:sz="4" w:space="0" w:color="auto"/>
              <w:right w:val="single" w:sz="4" w:space="0" w:color="auto"/>
            </w:tcBorders>
          </w:tcPr>
          <w:p w:rsidR="00AD4B6A" w:rsidRPr="00C15452" w:rsidRDefault="00AD4B6A" w:rsidP="006F5F46">
            <w:pPr>
              <w:spacing w:before="80" w:after="80"/>
              <w:rPr>
                <w:rFonts w:asciiTheme="minorHAnsi" w:hAnsiTheme="minorHAnsi"/>
              </w:rPr>
            </w:pPr>
          </w:p>
        </w:tc>
        <w:tc>
          <w:tcPr>
            <w:tcW w:w="1871" w:type="dxa"/>
            <w:tcBorders>
              <w:top w:val="single" w:sz="4" w:space="0" w:color="auto"/>
              <w:left w:val="single" w:sz="4" w:space="0" w:color="auto"/>
              <w:bottom w:val="single" w:sz="4" w:space="0" w:color="auto"/>
              <w:right w:val="single" w:sz="4" w:space="0" w:color="auto"/>
            </w:tcBorders>
          </w:tcPr>
          <w:p w:rsidR="00AD4B6A" w:rsidRPr="00C15452" w:rsidRDefault="00C15452" w:rsidP="006F5F46">
            <w:pPr>
              <w:spacing w:before="80" w:after="80"/>
              <w:rPr>
                <w:rFonts w:asciiTheme="minorHAnsi" w:hAnsiTheme="minorHAnsi"/>
              </w:rPr>
            </w:pPr>
            <w:r>
              <w:rPr>
                <w:rFonts w:asciiTheme="minorHAnsi" w:hAnsiTheme="minorHAnsi"/>
              </w:rPr>
              <w:t>Director, Corporate Services</w:t>
            </w:r>
          </w:p>
        </w:tc>
      </w:tr>
    </w:tbl>
    <w:p w:rsidR="00983C9E" w:rsidRDefault="00983C9E" w:rsidP="00983C9E">
      <w:pPr>
        <w:spacing w:after="0" w:line="240" w:lineRule="auto"/>
      </w:pPr>
    </w:p>
    <w:p w:rsidR="00983C9E" w:rsidRDefault="00983C9E" w:rsidP="00983C9E">
      <w:pPr>
        <w:spacing w:after="0" w:line="240" w:lineRule="auto"/>
      </w:pPr>
    </w:p>
    <w:p w:rsidR="00983C9E" w:rsidRDefault="00983C9E" w:rsidP="00983C9E">
      <w:pPr>
        <w:spacing w:after="0" w:line="240" w:lineRule="auto"/>
      </w:pPr>
    </w:p>
    <w:p w:rsidR="00983C9E" w:rsidRDefault="00983C9E" w:rsidP="00983C9E">
      <w:pPr>
        <w:spacing w:after="0" w:line="240" w:lineRule="auto"/>
      </w:pPr>
    </w:p>
    <w:p w:rsidR="00983C9E" w:rsidRDefault="00983C9E" w:rsidP="00983C9E">
      <w:pPr>
        <w:spacing w:after="0" w:line="240" w:lineRule="auto"/>
      </w:pPr>
    </w:p>
    <w:p w:rsidR="00983C9E" w:rsidRDefault="00983C9E" w:rsidP="00983C9E">
      <w:pPr>
        <w:spacing w:after="0" w:line="240" w:lineRule="auto"/>
      </w:pPr>
    </w:p>
    <w:p w:rsidR="00983C9E" w:rsidRDefault="00983C9E" w:rsidP="00983C9E">
      <w:pPr>
        <w:spacing w:after="0" w:line="240" w:lineRule="auto"/>
      </w:pPr>
    </w:p>
    <w:p w:rsidR="00983C9E" w:rsidRDefault="00983C9E" w:rsidP="00983C9E">
      <w:pPr>
        <w:spacing w:after="0" w:line="240" w:lineRule="auto"/>
      </w:pPr>
    </w:p>
    <w:p w:rsidR="00983C9E" w:rsidRDefault="00983C9E" w:rsidP="00983C9E">
      <w:pPr>
        <w:spacing w:after="0" w:line="240" w:lineRule="auto"/>
      </w:pPr>
    </w:p>
    <w:p w:rsidR="00983C9E" w:rsidRDefault="00983C9E" w:rsidP="00983C9E">
      <w:pPr>
        <w:spacing w:after="0" w:line="240" w:lineRule="auto"/>
      </w:pPr>
    </w:p>
    <w:p w:rsidR="00983C9E" w:rsidRDefault="00983C9E" w:rsidP="00983C9E">
      <w:pPr>
        <w:spacing w:after="0" w:line="240" w:lineRule="auto"/>
      </w:pPr>
    </w:p>
    <w:p w:rsidR="00983C9E" w:rsidRDefault="00983C9E" w:rsidP="00983C9E">
      <w:pPr>
        <w:spacing w:after="0" w:line="240" w:lineRule="auto"/>
      </w:pPr>
    </w:p>
    <w:p w:rsidR="00983C9E" w:rsidRDefault="00983C9E" w:rsidP="00983C9E">
      <w:pPr>
        <w:spacing w:after="0" w:line="240" w:lineRule="auto"/>
      </w:pPr>
    </w:p>
    <w:p w:rsidR="00983C9E" w:rsidRDefault="00983C9E" w:rsidP="00983C9E">
      <w:pPr>
        <w:spacing w:after="0" w:line="240" w:lineRule="auto"/>
      </w:pPr>
    </w:p>
    <w:p w:rsidR="00983C9E" w:rsidRDefault="00983C9E" w:rsidP="00983C9E">
      <w:pPr>
        <w:spacing w:after="0" w:line="240" w:lineRule="auto"/>
      </w:pPr>
    </w:p>
    <w:p w:rsidR="00983C9E" w:rsidRDefault="00983C9E" w:rsidP="00983C9E">
      <w:pPr>
        <w:spacing w:after="0" w:line="240" w:lineRule="auto"/>
      </w:pPr>
    </w:p>
    <w:p w:rsidR="00983C9E" w:rsidRDefault="00983C9E" w:rsidP="00983C9E">
      <w:pPr>
        <w:spacing w:after="0" w:line="240" w:lineRule="auto"/>
      </w:pPr>
    </w:p>
    <w:p w:rsidR="00983C9E" w:rsidRDefault="00983C9E" w:rsidP="00983C9E">
      <w:pPr>
        <w:spacing w:after="0" w:line="240" w:lineRule="auto"/>
      </w:pPr>
    </w:p>
    <w:p w:rsidR="00983C9E" w:rsidRDefault="00983C9E" w:rsidP="00983C9E">
      <w:pPr>
        <w:spacing w:after="0" w:line="240" w:lineRule="auto"/>
      </w:pPr>
    </w:p>
    <w:p w:rsidR="00983C9E" w:rsidRDefault="00983C9E" w:rsidP="00983C9E">
      <w:pPr>
        <w:spacing w:after="0" w:line="240" w:lineRule="auto"/>
      </w:pPr>
    </w:p>
    <w:p w:rsidR="00983C9E" w:rsidRDefault="00983C9E" w:rsidP="00983C9E">
      <w:pPr>
        <w:spacing w:after="0" w:line="240" w:lineRule="auto"/>
      </w:pPr>
    </w:p>
    <w:p w:rsidR="00983C9E" w:rsidRPr="00133DCC" w:rsidRDefault="00983C9E" w:rsidP="00983C9E">
      <w:pPr>
        <w:spacing w:after="0" w:line="240" w:lineRule="auto"/>
        <w:rPr>
          <w:rFonts w:ascii="Calibri" w:eastAsia="Times New Roman" w:hAnsi="Calibri" w:cs="Times New Roman"/>
          <w:sz w:val="18"/>
          <w:szCs w:val="18"/>
        </w:rPr>
      </w:pPr>
      <w:r w:rsidRPr="00133DCC">
        <w:rPr>
          <w:rFonts w:ascii="Calibri" w:eastAsia="Times New Roman" w:hAnsi="Calibri" w:cs="Calibri"/>
          <w:sz w:val="18"/>
          <w:szCs w:val="18"/>
        </w:rPr>
        <w:t>©</w:t>
      </w:r>
      <w:r w:rsidRPr="00133DCC">
        <w:rPr>
          <w:rFonts w:ascii="Calibri" w:eastAsia="Times New Roman" w:hAnsi="Calibri" w:cs="Times New Roman"/>
          <w:sz w:val="18"/>
          <w:szCs w:val="18"/>
        </w:rPr>
        <w:t xml:space="preserve"> School Curriculum and Standards Authority 2012</w:t>
      </w:r>
    </w:p>
    <w:p w:rsidR="00983C9E" w:rsidRPr="00133DCC" w:rsidRDefault="00983C9E" w:rsidP="00983C9E">
      <w:pPr>
        <w:spacing w:after="0" w:line="240" w:lineRule="auto"/>
        <w:rPr>
          <w:rFonts w:ascii="Calibri" w:eastAsia="Times New Roman" w:hAnsi="Calibri" w:cs="Times New Roman"/>
          <w:sz w:val="18"/>
          <w:szCs w:val="18"/>
        </w:rPr>
      </w:pPr>
      <w:r w:rsidRPr="00133DCC">
        <w:rPr>
          <w:rFonts w:ascii="Calibri" w:eastAsia="Times New Roman" w:hAnsi="Calibri" w:cs="Times New Roman"/>
          <w:sz w:val="18"/>
          <w:szCs w:val="18"/>
        </w:rPr>
        <w:t xml:space="preserve">This work may be freely copied, or communicated on an intranet, for non-commercial purposes by educational institutions, provided that the School Curriculum and Standards Authority </w:t>
      </w:r>
      <w:proofErr w:type="gramStart"/>
      <w:r w:rsidRPr="00133DCC">
        <w:rPr>
          <w:rFonts w:ascii="Calibri" w:eastAsia="Times New Roman" w:hAnsi="Calibri" w:cs="Times New Roman"/>
          <w:sz w:val="18"/>
          <w:szCs w:val="18"/>
        </w:rPr>
        <w:t>is</w:t>
      </w:r>
      <w:proofErr w:type="gramEnd"/>
      <w:r w:rsidRPr="00133DCC">
        <w:rPr>
          <w:rFonts w:ascii="Calibri" w:eastAsia="Times New Roman" w:hAnsi="Calibri" w:cs="Times New Roman"/>
          <w:sz w:val="18"/>
          <w:szCs w:val="18"/>
        </w:rPr>
        <w:t xml:space="preserve"> acknowledged as the copyright owner. </w:t>
      </w:r>
    </w:p>
    <w:p w:rsidR="00983C9E" w:rsidRPr="00133DCC" w:rsidRDefault="00983C9E" w:rsidP="00983C9E">
      <w:pPr>
        <w:spacing w:after="0" w:line="240" w:lineRule="auto"/>
        <w:rPr>
          <w:rFonts w:ascii="Calibri" w:eastAsia="Times New Roman" w:hAnsi="Calibri" w:cs="Times New Roman"/>
          <w:sz w:val="18"/>
          <w:szCs w:val="18"/>
        </w:rPr>
      </w:pPr>
    </w:p>
    <w:p w:rsidR="00983C9E" w:rsidRPr="00133DCC" w:rsidRDefault="00983C9E" w:rsidP="00983C9E">
      <w:pPr>
        <w:spacing w:after="0" w:line="240" w:lineRule="auto"/>
        <w:rPr>
          <w:rFonts w:ascii="Calibri" w:eastAsia="Times New Roman" w:hAnsi="Calibri" w:cs="Times New Roman"/>
          <w:sz w:val="18"/>
          <w:szCs w:val="18"/>
        </w:rPr>
      </w:pPr>
      <w:r w:rsidRPr="00133DCC">
        <w:rPr>
          <w:rFonts w:ascii="Calibri" w:eastAsia="Times New Roman" w:hAnsi="Calibri" w:cs="Times New Roman"/>
          <w:sz w:val="18"/>
          <w:szCs w:val="18"/>
        </w:rPr>
        <w:t xml:space="preserve">Copying or communication for any other purpose can be done only within the terms of the Copyright Act or by permission of the School Curriculum and Standards Authority. </w:t>
      </w:r>
    </w:p>
    <w:p w:rsidR="00983C9E" w:rsidRPr="00133DCC" w:rsidRDefault="00983C9E" w:rsidP="00983C9E">
      <w:pPr>
        <w:spacing w:after="0" w:line="240" w:lineRule="auto"/>
        <w:rPr>
          <w:rFonts w:ascii="Calibri" w:eastAsia="Times New Roman" w:hAnsi="Calibri" w:cs="Times New Roman"/>
          <w:sz w:val="18"/>
          <w:szCs w:val="18"/>
        </w:rPr>
      </w:pPr>
    </w:p>
    <w:p w:rsidR="00983C9E" w:rsidRPr="00133DCC" w:rsidRDefault="00983C9E" w:rsidP="00983C9E">
      <w:pPr>
        <w:spacing w:after="0" w:line="240" w:lineRule="auto"/>
        <w:rPr>
          <w:rFonts w:ascii="Calibri" w:eastAsia="Times New Roman" w:hAnsi="Calibri" w:cs="Times New Roman"/>
          <w:sz w:val="18"/>
          <w:szCs w:val="18"/>
        </w:rPr>
      </w:pPr>
      <w:r w:rsidRPr="00133DCC">
        <w:rPr>
          <w:rFonts w:ascii="Calibri" w:eastAsia="Times New Roman" w:hAnsi="Calibri" w:cs="Times New Roman"/>
          <w:sz w:val="18"/>
          <w:szCs w:val="18"/>
        </w:rPr>
        <w:t xml:space="preserve">School Curriculum and Standards Authority </w:t>
      </w:r>
    </w:p>
    <w:p w:rsidR="00983C9E" w:rsidRPr="00133DCC" w:rsidRDefault="00B51E7D" w:rsidP="00983C9E">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303 Sevenoaks Street</w:t>
      </w:r>
    </w:p>
    <w:p w:rsidR="00983C9E" w:rsidRPr="00133DCC" w:rsidRDefault="00B51E7D" w:rsidP="00983C9E">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Cannington WA 610</w:t>
      </w:r>
      <w:r w:rsidR="00983C9E" w:rsidRPr="00133DCC">
        <w:rPr>
          <w:rFonts w:ascii="Calibri" w:eastAsia="Times New Roman" w:hAnsi="Calibri" w:cs="Times New Roman"/>
          <w:sz w:val="18"/>
          <w:szCs w:val="18"/>
        </w:rPr>
        <w:t>7</w:t>
      </w:r>
    </w:p>
    <w:p w:rsidR="00983C9E" w:rsidRPr="00133DCC" w:rsidRDefault="00983C9E" w:rsidP="00983C9E">
      <w:pPr>
        <w:spacing w:after="0" w:line="240" w:lineRule="auto"/>
        <w:rPr>
          <w:rFonts w:ascii="Calibri" w:eastAsia="Times New Roman" w:hAnsi="Calibri" w:cs="Times New Roman"/>
          <w:sz w:val="18"/>
          <w:szCs w:val="18"/>
        </w:rPr>
      </w:pPr>
    </w:p>
    <w:p w:rsidR="00983C9E" w:rsidRPr="00133DCC" w:rsidRDefault="00983C9E" w:rsidP="00983C9E">
      <w:pPr>
        <w:spacing w:after="0" w:line="240" w:lineRule="auto"/>
        <w:rPr>
          <w:rFonts w:ascii="Calibri" w:eastAsia="Times New Roman" w:hAnsi="Calibri" w:cs="Times New Roman"/>
          <w:sz w:val="18"/>
          <w:szCs w:val="18"/>
        </w:rPr>
      </w:pPr>
      <w:r w:rsidRPr="00133DCC">
        <w:rPr>
          <w:rFonts w:ascii="Calibri" w:eastAsia="Times New Roman" w:hAnsi="Calibri" w:cs="Times New Roman"/>
          <w:sz w:val="18"/>
          <w:szCs w:val="18"/>
        </w:rPr>
        <w:t>For further information please contact:</w:t>
      </w:r>
    </w:p>
    <w:p w:rsidR="00983C9E" w:rsidRPr="00133DCC" w:rsidRDefault="00983C9E" w:rsidP="00983C9E">
      <w:pPr>
        <w:spacing w:after="0" w:line="240" w:lineRule="auto"/>
        <w:rPr>
          <w:rFonts w:ascii="Calibri" w:eastAsia="Times New Roman" w:hAnsi="Calibri" w:cs="Times New Roman"/>
          <w:sz w:val="18"/>
          <w:szCs w:val="18"/>
        </w:rPr>
      </w:pPr>
      <w:r w:rsidRPr="00133DCC">
        <w:rPr>
          <w:rFonts w:ascii="Calibri" w:eastAsia="Times New Roman" w:hAnsi="Calibri" w:cs="Times New Roman"/>
          <w:color w:val="46328C"/>
          <w:sz w:val="18"/>
          <w:szCs w:val="18"/>
        </w:rPr>
        <w:t xml:space="preserve">Telephone: </w:t>
      </w:r>
      <w:r w:rsidRPr="00133DCC">
        <w:rPr>
          <w:rFonts w:ascii="Calibri" w:eastAsia="Times New Roman" w:hAnsi="Calibri" w:cs="Times New Roman"/>
          <w:sz w:val="18"/>
          <w:szCs w:val="18"/>
        </w:rPr>
        <w:tab/>
        <w:t>+61 8 9273 6300</w:t>
      </w:r>
    </w:p>
    <w:p w:rsidR="00983C9E" w:rsidRPr="00133DCC" w:rsidRDefault="00983C9E" w:rsidP="00983C9E">
      <w:pPr>
        <w:spacing w:after="0" w:line="240" w:lineRule="auto"/>
        <w:rPr>
          <w:rFonts w:ascii="Calibri" w:eastAsia="Times New Roman" w:hAnsi="Calibri" w:cs="Times New Roman"/>
          <w:sz w:val="18"/>
          <w:szCs w:val="18"/>
        </w:rPr>
      </w:pPr>
      <w:r w:rsidRPr="00133DCC">
        <w:rPr>
          <w:rFonts w:ascii="Calibri" w:eastAsia="Times New Roman" w:hAnsi="Calibri" w:cs="Times New Roman"/>
          <w:color w:val="46328C"/>
          <w:sz w:val="18"/>
          <w:szCs w:val="18"/>
        </w:rPr>
        <w:t>Facsimile:</w:t>
      </w:r>
      <w:r w:rsidRPr="00133DCC">
        <w:rPr>
          <w:rFonts w:ascii="Calibri" w:eastAsia="Times New Roman" w:hAnsi="Calibri" w:cs="Times New Roman"/>
          <w:sz w:val="18"/>
          <w:szCs w:val="18"/>
        </w:rPr>
        <w:tab/>
        <w:t>+61 8 9264 6301</w:t>
      </w:r>
    </w:p>
    <w:p w:rsidR="00983C9E" w:rsidRPr="00133DCC" w:rsidRDefault="00983C9E" w:rsidP="00983C9E">
      <w:pPr>
        <w:spacing w:after="0" w:line="240" w:lineRule="auto"/>
        <w:rPr>
          <w:rFonts w:ascii="Calibri" w:eastAsia="Times New Roman" w:hAnsi="Calibri" w:cs="Times New Roman"/>
          <w:sz w:val="18"/>
          <w:szCs w:val="18"/>
        </w:rPr>
      </w:pPr>
      <w:r w:rsidRPr="00133DCC">
        <w:rPr>
          <w:rFonts w:ascii="Calibri" w:eastAsia="Times New Roman" w:hAnsi="Calibri" w:cs="Times New Roman"/>
          <w:color w:val="46328C"/>
          <w:sz w:val="18"/>
          <w:szCs w:val="18"/>
        </w:rPr>
        <w:t xml:space="preserve">Email: </w:t>
      </w:r>
      <w:r w:rsidRPr="00133DCC">
        <w:rPr>
          <w:rFonts w:ascii="Calibri" w:eastAsia="Times New Roman" w:hAnsi="Calibri" w:cs="Times New Roman"/>
          <w:sz w:val="18"/>
          <w:szCs w:val="18"/>
        </w:rPr>
        <w:tab/>
      </w:r>
      <w:r w:rsidRPr="00133DCC">
        <w:rPr>
          <w:rFonts w:ascii="Calibri" w:eastAsia="Times New Roman" w:hAnsi="Calibri" w:cs="Times New Roman"/>
          <w:sz w:val="18"/>
          <w:szCs w:val="18"/>
        </w:rPr>
        <w:tab/>
      </w:r>
      <w:hyperlink r:id="rId10" w:history="1">
        <w:r w:rsidRPr="00133DCC">
          <w:rPr>
            <w:rFonts w:ascii="Calibri" w:eastAsia="Times New Roman" w:hAnsi="Calibri" w:cs="Times New Roman"/>
            <w:b/>
            <w:color w:val="46328C"/>
            <w:sz w:val="18"/>
            <w:szCs w:val="18"/>
            <w:u w:val="single"/>
          </w:rPr>
          <w:t>info@scsa.wa.edu.au</w:t>
        </w:r>
      </w:hyperlink>
    </w:p>
    <w:p w:rsidR="00983C9E" w:rsidRDefault="00983C9E"/>
    <w:p w:rsidR="00AB1389" w:rsidRDefault="00AB1389" w:rsidP="00AB1389">
      <w:pPr>
        <w:sectPr w:rsidR="00AB1389" w:rsidSect="00B24F2E">
          <w:headerReference w:type="default" r:id="rId11"/>
          <w:footerReference w:type="even" r:id="rId12"/>
          <w:footerReference w:type="default" r:id="rId13"/>
          <w:pgSz w:w="11906" w:h="16838"/>
          <w:pgMar w:top="1440" w:right="1440" w:bottom="1440" w:left="1440" w:header="794" w:footer="708" w:gutter="0"/>
          <w:pgNumType w:fmt="lowerRoman" w:start="1"/>
          <w:cols w:space="708"/>
          <w:docGrid w:linePitch="360"/>
        </w:sectPr>
      </w:pPr>
    </w:p>
    <w:p w:rsidR="001A1B94" w:rsidRPr="003D0C8E" w:rsidRDefault="0064011F" w:rsidP="003D0C8E">
      <w:pPr>
        <w:pStyle w:val="MyTitle"/>
      </w:pPr>
      <w:r w:rsidRPr="003D0C8E">
        <w:lastRenderedPageBreak/>
        <w:t>Contents</w:t>
      </w:r>
    </w:p>
    <w:p w:rsidR="009E71D2" w:rsidRPr="009E71D2" w:rsidRDefault="009E71D2" w:rsidP="009E71D2">
      <w:pPr>
        <w:pStyle w:val="NoSpacing"/>
        <w:rPr>
          <w:sz w:val="16"/>
          <w:szCs w:val="16"/>
        </w:rPr>
      </w:pPr>
    </w:p>
    <w:p w:rsidR="008D6A4D" w:rsidRDefault="003544F4">
      <w:pPr>
        <w:pStyle w:val="TOC1"/>
        <w:tabs>
          <w:tab w:val="right" w:leader="dot" w:pos="9016"/>
        </w:tabs>
        <w:rPr>
          <w:b w:val="0"/>
          <w:noProof/>
          <w:color w:val="auto"/>
          <w:lang w:eastAsia="en-AU"/>
        </w:rPr>
      </w:pPr>
      <w:r>
        <w:rPr>
          <w:color w:val="2A6C7D" w:themeColor="accent1" w:themeShade="BF"/>
        </w:rPr>
        <w:fldChar w:fldCharType="begin"/>
      </w:r>
      <w:r>
        <w:instrText xml:space="preserve"> TOC \o "1-3" \h \z \u </w:instrText>
      </w:r>
      <w:r>
        <w:rPr>
          <w:color w:val="2A6C7D" w:themeColor="accent1" w:themeShade="BF"/>
        </w:rPr>
        <w:fldChar w:fldCharType="separate"/>
      </w:r>
      <w:hyperlink w:anchor="_Toc425315153" w:history="1">
        <w:r w:rsidR="008D6A4D" w:rsidRPr="00736D65">
          <w:rPr>
            <w:rStyle w:val="Hyperlink"/>
            <w:noProof/>
            <w14:scene3d>
              <w14:camera w14:prst="orthographicFront"/>
              <w14:lightRig w14:rig="threePt" w14:dir="t">
                <w14:rot w14:lat="0" w14:lon="0" w14:rev="0"/>
              </w14:lightRig>
            </w14:scene3d>
          </w:rPr>
          <w:t>SECTION 1:</w:t>
        </w:r>
        <w:r w:rsidR="008D6A4D" w:rsidRPr="00736D65">
          <w:rPr>
            <w:rStyle w:val="Hyperlink"/>
            <w:noProof/>
          </w:rPr>
          <w:t xml:space="preserve"> POLICY STATEMENT</w:t>
        </w:r>
        <w:r w:rsidR="008D6A4D">
          <w:rPr>
            <w:noProof/>
            <w:webHidden/>
          </w:rPr>
          <w:tab/>
        </w:r>
        <w:r w:rsidR="008D6A4D">
          <w:rPr>
            <w:noProof/>
            <w:webHidden/>
          </w:rPr>
          <w:fldChar w:fldCharType="begin"/>
        </w:r>
        <w:r w:rsidR="008D6A4D">
          <w:rPr>
            <w:noProof/>
            <w:webHidden/>
          </w:rPr>
          <w:instrText xml:space="preserve"> PAGEREF _Toc425315153 \h </w:instrText>
        </w:r>
        <w:r w:rsidR="008D6A4D">
          <w:rPr>
            <w:noProof/>
            <w:webHidden/>
          </w:rPr>
        </w:r>
        <w:r w:rsidR="008D6A4D">
          <w:rPr>
            <w:noProof/>
            <w:webHidden/>
          </w:rPr>
          <w:fldChar w:fldCharType="separate"/>
        </w:r>
        <w:r w:rsidR="0037478D">
          <w:rPr>
            <w:noProof/>
            <w:webHidden/>
          </w:rPr>
          <w:t>1</w:t>
        </w:r>
        <w:r w:rsidR="008D6A4D">
          <w:rPr>
            <w:noProof/>
            <w:webHidden/>
          </w:rPr>
          <w:fldChar w:fldCharType="end"/>
        </w:r>
      </w:hyperlink>
    </w:p>
    <w:p w:rsidR="008D6A4D" w:rsidRDefault="0037478D">
      <w:pPr>
        <w:pStyle w:val="TOC1"/>
        <w:tabs>
          <w:tab w:val="right" w:leader="dot" w:pos="9016"/>
        </w:tabs>
        <w:rPr>
          <w:b w:val="0"/>
          <w:noProof/>
          <w:color w:val="auto"/>
          <w:lang w:eastAsia="en-AU"/>
        </w:rPr>
      </w:pPr>
      <w:hyperlink w:anchor="_Toc425315154" w:history="1">
        <w:r w:rsidR="008D6A4D" w:rsidRPr="00736D65">
          <w:rPr>
            <w:rStyle w:val="Hyperlink"/>
            <w:noProof/>
            <w:lang w:eastAsia="en-AU"/>
            <w14:scene3d>
              <w14:camera w14:prst="orthographicFront"/>
              <w14:lightRig w14:rig="threePt" w14:dir="t">
                <w14:rot w14:lat="0" w14:lon="0" w14:rev="0"/>
              </w14:lightRig>
            </w14:scene3d>
          </w:rPr>
          <w:t>SECTION 2:</w:t>
        </w:r>
        <w:r w:rsidR="008D6A4D" w:rsidRPr="00736D65">
          <w:rPr>
            <w:rStyle w:val="Hyperlink"/>
            <w:noProof/>
            <w:lang w:eastAsia="en-AU"/>
          </w:rPr>
          <w:t xml:space="preserve"> DEFINITION</w:t>
        </w:r>
        <w:r w:rsidR="008D6A4D">
          <w:rPr>
            <w:noProof/>
            <w:webHidden/>
          </w:rPr>
          <w:tab/>
        </w:r>
        <w:r w:rsidR="008D6A4D">
          <w:rPr>
            <w:noProof/>
            <w:webHidden/>
          </w:rPr>
          <w:fldChar w:fldCharType="begin"/>
        </w:r>
        <w:r w:rsidR="008D6A4D">
          <w:rPr>
            <w:noProof/>
            <w:webHidden/>
          </w:rPr>
          <w:instrText xml:space="preserve"> PAGEREF _Toc425315154 \h </w:instrText>
        </w:r>
        <w:r w:rsidR="008D6A4D">
          <w:rPr>
            <w:noProof/>
            <w:webHidden/>
          </w:rPr>
        </w:r>
        <w:r w:rsidR="008D6A4D">
          <w:rPr>
            <w:noProof/>
            <w:webHidden/>
          </w:rPr>
          <w:fldChar w:fldCharType="separate"/>
        </w:r>
        <w:r>
          <w:rPr>
            <w:noProof/>
            <w:webHidden/>
          </w:rPr>
          <w:t>2</w:t>
        </w:r>
        <w:r w:rsidR="008D6A4D">
          <w:rPr>
            <w:noProof/>
            <w:webHidden/>
          </w:rPr>
          <w:fldChar w:fldCharType="end"/>
        </w:r>
      </w:hyperlink>
    </w:p>
    <w:p w:rsidR="008D6A4D" w:rsidRDefault="0037478D">
      <w:pPr>
        <w:pStyle w:val="TOC1"/>
        <w:tabs>
          <w:tab w:val="right" w:leader="dot" w:pos="9016"/>
        </w:tabs>
        <w:rPr>
          <w:b w:val="0"/>
          <w:noProof/>
          <w:color w:val="auto"/>
          <w:lang w:eastAsia="en-AU"/>
        </w:rPr>
      </w:pPr>
      <w:hyperlink w:anchor="_Toc425315155" w:history="1">
        <w:r w:rsidR="008D6A4D" w:rsidRPr="00736D65">
          <w:rPr>
            <w:rStyle w:val="Hyperlink"/>
            <w:noProof/>
            <w14:scene3d>
              <w14:camera w14:prst="orthographicFront"/>
              <w14:lightRig w14:rig="threePt" w14:dir="t">
                <w14:rot w14:lat="0" w14:lon="0" w14:rev="0"/>
              </w14:lightRig>
            </w14:scene3d>
          </w:rPr>
          <w:t>SECTION 3:</w:t>
        </w:r>
        <w:r w:rsidR="008D6A4D" w:rsidRPr="00736D65">
          <w:rPr>
            <w:rStyle w:val="Hyperlink"/>
            <w:noProof/>
          </w:rPr>
          <w:t xml:space="preserve"> TYPES OF CONFLICT OF INTEREST</w:t>
        </w:r>
        <w:r w:rsidR="008D6A4D">
          <w:rPr>
            <w:noProof/>
            <w:webHidden/>
          </w:rPr>
          <w:tab/>
        </w:r>
        <w:r w:rsidR="008D6A4D">
          <w:rPr>
            <w:noProof/>
            <w:webHidden/>
          </w:rPr>
          <w:fldChar w:fldCharType="begin"/>
        </w:r>
        <w:r w:rsidR="008D6A4D">
          <w:rPr>
            <w:noProof/>
            <w:webHidden/>
          </w:rPr>
          <w:instrText xml:space="preserve"> PAGEREF _Toc425315155 \h </w:instrText>
        </w:r>
        <w:r w:rsidR="008D6A4D">
          <w:rPr>
            <w:noProof/>
            <w:webHidden/>
          </w:rPr>
        </w:r>
        <w:r w:rsidR="008D6A4D">
          <w:rPr>
            <w:noProof/>
            <w:webHidden/>
          </w:rPr>
          <w:fldChar w:fldCharType="separate"/>
        </w:r>
        <w:r>
          <w:rPr>
            <w:noProof/>
            <w:webHidden/>
          </w:rPr>
          <w:t>3</w:t>
        </w:r>
        <w:r w:rsidR="008D6A4D">
          <w:rPr>
            <w:noProof/>
            <w:webHidden/>
          </w:rPr>
          <w:fldChar w:fldCharType="end"/>
        </w:r>
      </w:hyperlink>
    </w:p>
    <w:p w:rsidR="008D6A4D" w:rsidRDefault="0037478D">
      <w:pPr>
        <w:pStyle w:val="TOC1"/>
        <w:tabs>
          <w:tab w:val="right" w:leader="dot" w:pos="9016"/>
        </w:tabs>
        <w:rPr>
          <w:b w:val="0"/>
          <w:noProof/>
          <w:color w:val="auto"/>
          <w:lang w:eastAsia="en-AU"/>
        </w:rPr>
      </w:pPr>
      <w:hyperlink w:anchor="_Toc425315156" w:history="1">
        <w:r w:rsidR="008D6A4D" w:rsidRPr="00736D65">
          <w:rPr>
            <w:rStyle w:val="Hyperlink"/>
            <w:noProof/>
            <w14:scene3d>
              <w14:camera w14:prst="orthographicFront"/>
              <w14:lightRig w14:rig="threePt" w14:dir="t">
                <w14:rot w14:lat="0" w14:lon="0" w14:rev="0"/>
              </w14:lightRig>
            </w14:scene3d>
          </w:rPr>
          <w:t>SECTION 4:</w:t>
        </w:r>
        <w:r w:rsidR="008D6A4D" w:rsidRPr="00736D65">
          <w:rPr>
            <w:rStyle w:val="Hyperlink"/>
            <w:noProof/>
          </w:rPr>
          <w:t xml:space="preserve"> ADDITIONAL EXTERNAL EMPLOYMENT</w:t>
        </w:r>
        <w:r w:rsidR="008D6A4D">
          <w:rPr>
            <w:noProof/>
            <w:webHidden/>
          </w:rPr>
          <w:tab/>
        </w:r>
        <w:r w:rsidR="008D6A4D">
          <w:rPr>
            <w:noProof/>
            <w:webHidden/>
          </w:rPr>
          <w:fldChar w:fldCharType="begin"/>
        </w:r>
        <w:r w:rsidR="008D6A4D">
          <w:rPr>
            <w:noProof/>
            <w:webHidden/>
          </w:rPr>
          <w:instrText xml:space="preserve"> PAGEREF _Toc425315156 \h </w:instrText>
        </w:r>
        <w:r w:rsidR="008D6A4D">
          <w:rPr>
            <w:noProof/>
            <w:webHidden/>
          </w:rPr>
        </w:r>
        <w:r w:rsidR="008D6A4D">
          <w:rPr>
            <w:noProof/>
            <w:webHidden/>
          </w:rPr>
          <w:fldChar w:fldCharType="separate"/>
        </w:r>
        <w:r>
          <w:rPr>
            <w:noProof/>
            <w:webHidden/>
          </w:rPr>
          <w:t>4</w:t>
        </w:r>
        <w:r w:rsidR="008D6A4D">
          <w:rPr>
            <w:noProof/>
            <w:webHidden/>
          </w:rPr>
          <w:fldChar w:fldCharType="end"/>
        </w:r>
      </w:hyperlink>
    </w:p>
    <w:p w:rsidR="008D6A4D" w:rsidRDefault="0037478D">
      <w:pPr>
        <w:pStyle w:val="TOC1"/>
        <w:tabs>
          <w:tab w:val="right" w:leader="dot" w:pos="9016"/>
        </w:tabs>
        <w:rPr>
          <w:b w:val="0"/>
          <w:noProof/>
          <w:color w:val="auto"/>
          <w:lang w:eastAsia="en-AU"/>
        </w:rPr>
      </w:pPr>
      <w:hyperlink w:anchor="_Toc425315157" w:history="1">
        <w:r w:rsidR="008D6A4D" w:rsidRPr="00736D65">
          <w:rPr>
            <w:rStyle w:val="Hyperlink"/>
            <w:noProof/>
            <w14:scene3d>
              <w14:camera w14:prst="orthographicFront"/>
              <w14:lightRig w14:rig="threePt" w14:dir="t">
                <w14:rot w14:lat="0" w14:lon="0" w14:rev="0"/>
              </w14:lightRig>
            </w14:scene3d>
          </w:rPr>
          <w:t>SECTION 5:</w:t>
        </w:r>
        <w:r w:rsidR="008D6A4D" w:rsidRPr="00736D65">
          <w:rPr>
            <w:rStyle w:val="Hyperlink"/>
            <w:noProof/>
          </w:rPr>
          <w:t xml:space="preserve"> MANAGING CONFLICTS OF INTEREST</w:t>
        </w:r>
        <w:r w:rsidR="008D6A4D">
          <w:rPr>
            <w:noProof/>
            <w:webHidden/>
          </w:rPr>
          <w:tab/>
        </w:r>
        <w:r w:rsidR="008D6A4D">
          <w:rPr>
            <w:noProof/>
            <w:webHidden/>
          </w:rPr>
          <w:fldChar w:fldCharType="begin"/>
        </w:r>
        <w:r w:rsidR="008D6A4D">
          <w:rPr>
            <w:noProof/>
            <w:webHidden/>
          </w:rPr>
          <w:instrText xml:space="preserve"> PAGEREF _Toc425315157 \h </w:instrText>
        </w:r>
        <w:r w:rsidR="008D6A4D">
          <w:rPr>
            <w:noProof/>
            <w:webHidden/>
          </w:rPr>
        </w:r>
        <w:r w:rsidR="008D6A4D">
          <w:rPr>
            <w:noProof/>
            <w:webHidden/>
          </w:rPr>
          <w:fldChar w:fldCharType="separate"/>
        </w:r>
        <w:r>
          <w:rPr>
            <w:noProof/>
            <w:webHidden/>
          </w:rPr>
          <w:t>5</w:t>
        </w:r>
        <w:r w:rsidR="008D6A4D">
          <w:rPr>
            <w:noProof/>
            <w:webHidden/>
          </w:rPr>
          <w:fldChar w:fldCharType="end"/>
        </w:r>
      </w:hyperlink>
    </w:p>
    <w:p w:rsidR="008D6A4D" w:rsidRDefault="0037478D">
      <w:pPr>
        <w:pStyle w:val="TOC1"/>
        <w:tabs>
          <w:tab w:val="right" w:leader="dot" w:pos="9016"/>
        </w:tabs>
        <w:rPr>
          <w:b w:val="0"/>
          <w:noProof/>
          <w:color w:val="auto"/>
          <w:lang w:eastAsia="en-AU"/>
        </w:rPr>
      </w:pPr>
      <w:hyperlink w:anchor="_Toc425315158" w:history="1">
        <w:r w:rsidR="008D6A4D" w:rsidRPr="00736D65">
          <w:rPr>
            <w:rStyle w:val="Hyperlink"/>
            <w:noProof/>
            <w14:scene3d>
              <w14:camera w14:prst="orthographicFront"/>
              <w14:lightRig w14:rig="threePt" w14:dir="t">
                <w14:rot w14:lat="0" w14:lon="0" w14:rev="0"/>
              </w14:lightRig>
            </w14:scene3d>
          </w:rPr>
          <w:t>SECTION 6:</w:t>
        </w:r>
        <w:r w:rsidR="008D6A4D" w:rsidRPr="00736D65">
          <w:rPr>
            <w:rStyle w:val="Hyperlink"/>
            <w:noProof/>
          </w:rPr>
          <w:t xml:space="preserve"> CONFLICT IN ORGANISATIONAL AREAS</w:t>
        </w:r>
        <w:r w:rsidR="008D6A4D">
          <w:rPr>
            <w:noProof/>
            <w:webHidden/>
          </w:rPr>
          <w:tab/>
        </w:r>
        <w:r w:rsidR="008D6A4D">
          <w:rPr>
            <w:noProof/>
            <w:webHidden/>
          </w:rPr>
          <w:fldChar w:fldCharType="begin"/>
        </w:r>
        <w:r w:rsidR="008D6A4D">
          <w:rPr>
            <w:noProof/>
            <w:webHidden/>
          </w:rPr>
          <w:instrText xml:space="preserve"> PAGEREF _Toc425315158 \h </w:instrText>
        </w:r>
        <w:r w:rsidR="008D6A4D">
          <w:rPr>
            <w:noProof/>
            <w:webHidden/>
          </w:rPr>
        </w:r>
        <w:r w:rsidR="008D6A4D">
          <w:rPr>
            <w:noProof/>
            <w:webHidden/>
          </w:rPr>
          <w:fldChar w:fldCharType="separate"/>
        </w:r>
        <w:r>
          <w:rPr>
            <w:noProof/>
            <w:webHidden/>
          </w:rPr>
          <w:t>7</w:t>
        </w:r>
        <w:r w:rsidR="008D6A4D">
          <w:rPr>
            <w:noProof/>
            <w:webHidden/>
          </w:rPr>
          <w:fldChar w:fldCharType="end"/>
        </w:r>
      </w:hyperlink>
    </w:p>
    <w:p w:rsidR="008D6A4D" w:rsidRDefault="0037478D">
      <w:pPr>
        <w:pStyle w:val="TOC1"/>
        <w:tabs>
          <w:tab w:val="right" w:leader="dot" w:pos="9016"/>
        </w:tabs>
        <w:rPr>
          <w:b w:val="0"/>
          <w:noProof/>
          <w:color w:val="auto"/>
          <w:lang w:eastAsia="en-AU"/>
        </w:rPr>
      </w:pPr>
      <w:hyperlink w:anchor="_Toc425315159" w:history="1">
        <w:r w:rsidR="008D6A4D" w:rsidRPr="00736D65">
          <w:rPr>
            <w:rStyle w:val="Hyperlink"/>
            <w:noProof/>
            <w14:scene3d>
              <w14:camera w14:prst="orthographicFront"/>
              <w14:lightRig w14:rig="threePt" w14:dir="t">
                <w14:rot w14:lat="0" w14:lon="0" w14:rev="0"/>
              </w14:lightRig>
            </w14:scene3d>
          </w:rPr>
          <w:t>SECTION 7:</w:t>
        </w:r>
        <w:r w:rsidR="008D6A4D" w:rsidRPr="00736D65">
          <w:rPr>
            <w:rStyle w:val="Hyperlink"/>
            <w:noProof/>
          </w:rPr>
          <w:t xml:space="preserve"> IMPLICATIONS OF NOT MANAGING CONFLICTS OF INTEREST</w:t>
        </w:r>
        <w:r w:rsidR="008D6A4D">
          <w:rPr>
            <w:noProof/>
            <w:webHidden/>
          </w:rPr>
          <w:tab/>
        </w:r>
        <w:r w:rsidR="008D6A4D">
          <w:rPr>
            <w:noProof/>
            <w:webHidden/>
          </w:rPr>
          <w:fldChar w:fldCharType="begin"/>
        </w:r>
        <w:r w:rsidR="008D6A4D">
          <w:rPr>
            <w:noProof/>
            <w:webHidden/>
          </w:rPr>
          <w:instrText xml:space="preserve"> PAGEREF _Toc425315159 \h </w:instrText>
        </w:r>
        <w:r w:rsidR="008D6A4D">
          <w:rPr>
            <w:noProof/>
            <w:webHidden/>
          </w:rPr>
        </w:r>
        <w:r w:rsidR="008D6A4D">
          <w:rPr>
            <w:noProof/>
            <w:webHidden/>
          </w:rPr>
          <w:fldChar w:fldCharType="separate"/>
        </w:r>
        <w:r>
          <w:rPr>
            <w:noProof/>
            <w:webHidden/>
          </w:rPr>
          <w:t>8</w:t>
        </w:r>
        <w:r w:rsidR="008D6A4D">
          <w:rPr>
            <w:noProof/>
            <w:webHidden/>
          </w:rPr>
          <w:fldChar w:fldCharType="end"/>
        </w:r>
      </w:hyperlink>
    </w:p>
    <w:p w:rsidR="008D6A4D" w:rsidRDefault="0037478D">
      <w:pPr>
        <w:pStyle w:val="TOC1"/>
        <w:tabs>
          <w:tab w:val="right" w:leader="dot" w:pos="9016"/>
        </w:tabs>
        <w:rPr>
          <w:b w:val="0"/>
          <w:noProof/>
          <w:color w:val="auto"/>
          <w:lang w:eastAsia="en-AU"/>
        </w:rPr>
      </w:pPr>
      <w:hyperlink w:anchor="_Toc425315160" w:history="1">
        <w:r w:rsidR="008D6A4D" w:rsidRPr="00736D65">
          <w:rPr>
            <w:rStyle w:val="Hyperlink"/>
            <w:noProof/>
            <w14:scene3d>
              <w14:camera w14:prst="orthographicFront"/>
              <w14:lightRig w14:rig="threePt" w14:dir="t">
                <w14:rot w14:lat="0" w14:lon="0" w14:rev="0"/>
              </w14:lightRig>
            </w14:scene3d>
          </w:rPr>
          <w:t>SECTION 8:</w:t>
        </w:r>
        <w:r w:rsidR="008D6A4D" w:rsidRPr="00736D65">
          <w:rPr>
            <w:rStyle w:val="Hyperlink"/>
            <w:noProof/>
          </w:rPr>
          <w:t xml:space="preserve"> BREACH OF CONFLICT OF INTEREST</w:t>
        </w:r>
        <w:r w:rsidR="008D6A4D">
          <w:rPr>
            <w:noProof/>
            <w:webHidden/>
          </w:rPr>
          <w:tab/>
        </w:r>
        <w:r w:rsidR="008D6A4D">
          <w:rPr>
            <w:noProof/>
            <w:webHidden/>
          </w:rPr>
          <w:fldChar w:fldCharType="begin"/>
        </w:r>
        <w:r w:rsidR="008D6A4D">
          <w:rPr>
            <w:noProof/>
            <w:webHidden/>
          </w:rPr>
          <w:instrText xml:space="preserve"> PAGEREF _Toc425315160 \h </w:instrText>
        </w:r>
        <w:r w:rsidR="008D6A4D">
          <w:rPr>
            <w:noProof/>
            <w:webHidden/>
          </w:rPr>
        </w:r>
        <w:r w:rsidR="008D6A4D">
          <w:rPr>
            <w:noProof/>
            <w:webHidden/>
          </w:rPr>
          <w:fldChar w:fldCharType="separate"/>
        </w:r>
        <w:r>
          <w:rPr>
            <w:noProof/>
            <w:webHidden/>
          </w:rPr>
          <w:t>9</w:t>
        </w:r>
        <w:r w:rsidR="008D6A4D">
          <w:rPr>
            <w:noProof/>
            <w:webHidden/>
          </w:rPr>
          <w:fldChar w:fldCharType="end"/>
        </w:r>
      </w:hyperlink>
    </w:p>
    <w:p w:rsidR="008D6A4D" w:rsidRDefault="0037478D">
      <w:pPr>
        <w:pStyle w:val="TOC1"/>
        <w:tabs>
          <w:tab w:val="right" w:leader="dot" w:pos="9016"/>
        </w:tabs>
        <w:rPr>
          <w:b w:val="0"/>
          <w:noProof/>
          <w:color w:val="auto"/>
          <w:lang w:eastAsia="en-AU"/>
        </w:rPr>
      </w:pPr>
      <w:hyperlink w:anchor="_Toc425315161" w:history="1">
        <w:r w:rsidR="008D6A4D" w:rsidRPr="00736D65">
          <w:rPr>
            <w:rStyle w:val="Hyperlink"/>
            <w:noProof/>
            <w14:scene3d>
              <w14:camera w14:prst="orthographicFront"/>
              <w14:lightRig w14:rig="threePt" w14:dir="t">
                <w14:rot w14:lat="0" w14:lon="0" w14:rev="0"/>
              </w14:lightRig>
            </w14:scene3d>
          </w:rPr>
          <w:t>SECTION 9:</w:t>
        </w:r>
        <w:r w:rsidR="008D6A4D" w:rsidRPr="00736D65">
          <w:rPr>
            <w:rStyle w:val="Hyperlink"/>
            <w:noProof/>
          </w:rPr>
          <w:t xml:space="preserve"> RELEVANT ACTS AND LEGISLATION</w:t>
        </w:r>
        <w:r w:rsidR="008D6A4D">
          <w:rPr>
            <w:noProof/>
            <w:webHidden/>
          </w:rPr>
          <w:tab/>
        </w:r>
        <w:r w:rsidR="008D6A4D">
          <w:rPr>
            <w:noProof/>
            <w:webHidden/>
          </w:rPr>
          <w:fldChar w:fldCharType="begin"/>
        </w:r>
        <w:r w:rsidR="008D6A4D">
          <w:rPr>
            <w:noProof/>
            <w:webHidden/>
          </w:rPr>
          <w:instrText xml:space="preserve"> PAGEREF _Toc425315161 \h </w:instrText>
        </w:r>
        <w:r w:rsidR="008D6A4D">
          <w:rPr>
            <w:noProof/>
            <w:webHidden/>
          </w:rPr>
        </w:r>
        <w:r w:rsidR="008D6A4D">
          <w:rPr>
            <w:noProof/>
            <w:webHidden/>
          </w:rPr>
          <w:fldChar w:fldCharType="separate"/>
        </w:r>
        <w:r>
          <w:rPr>
            <w:noProof/>
            <w:webHidden/>
          </w:rPr>
          <w:t>10</w:t>
        </w:r>
        <w:r w:rsidR="008D6A4D">
          <w:rPr>
            <w:noProof/>
            <w:webHidden/>
          </w:rPr>
          <w:fldChar w:fldCharType="end"/>
        </w:r>
      </w:hyperlink>
    </w:p>
    <w:p w:rsidR="008D6A4D" w:rsidRDefault="0037478D">
      <w:pPr>
        <w:pStyle w:val="TOC1"/>
        <w:tabs>
          <w:tab w:val="right" w:leader="dot" w:pos="9016"/>
        </w:tabs>
        <w:rPr>
          <w:b w:val="0"/>
          <w:noProof/>
          <w:color w:val="auto"/>
          <w:lang w:eastAsia="en-AU"/>
        </w:rPr>
      </w:pPr>
      <w:hyperlink w:anchor="_Toc425315162" w:history="1">
        <w:r w:rsidR="008D6A4D" w:rsidRPr="00736D65">
          <w:rPr>
            <w:rStyle w:val="Hyperlink"/>
            <w:noProof/>
            <w14:scene3d>
              <w14:camera w14:prst="orthographicFront"/>
              <w14:lightRig w14:rig="threePt" w14:dir="t">
                <w14:rot w14:lat="0" w14:lon="0" w14:rev="0"/>
              </w14:lightRig>
            </w14:scene3d>
          </w:rPr>
          <w:t>SECTION 10:</w:t>
        </w:r>
        <w:r w:rsidR="008D6A4D" w:rsidRPr="00736D65">
          <w:rPr>
            <w:rStyle w:val="Hyperlink"/>
            <w:noProof/>
          </w:rPr>
          <w:t xml:space="preserve"> OTHER RELATED INFORMATION</w:t>
        </w:r>
        <w:r w:rsidR="008D6A4D">
          <w:rPr>
            <w:noProof/>
            <w:webHidden/>
          </w:rPr>
          <w:tab/>
        </w:r>
        <w:r w:rsidR="008D6A4D">
          <w:rPr>
            <w:noProof/>
            <w:webHidden/>
          </w:rPr>
          <w:fldChar w:fldCharType="begin"/>
        </w:r>
        <w:r w:rsidR="008D6A4D">
          <w:rPr>
            <w:noProof/>
            <w:webHidden/>
          </w:rPr>
          <w:instrText xml:space="preserve"> PAGEREF _Toc425315162 \h </w:instrText>
        </w:r>
        <w:r w:rsidR="008D6A4D">
          <w:rPr>
            <w:noProof/>
            <w:webHidden/>
          </w:rPr>
        </w:r>
        <w:r w:rsidR="008D6A4D">
          <w:rPr>
            <w:noProof/>
            <w:webHidden/>
          </w:rPr>
          <w:fldChar w:fldCharType="separate"/>
        </w:r>
        <w:r>
          <w:rPr>
            <w:noProof/>
            <w:webHidden/>
          </w:rPr>
          <w:t>10</w:t>
        </w:r>
        <w:r w:rsidR="008D6A4D">
          <w:rPr>
            <w:noProof/>
            <w:webHidden/>
          </w:rPr>
          <w:fldChar w:fldCharType="end"/>
        </w:r>
      </w:hyperlink>
    </w:p>
    <w:p w:rsidR="0064011F" w:rsidRDefault="003544F4" w:rsidP="003040B5">
      <w:r>
        <w:fldChar w:fldCharType="end"/>
      </w:r>
    </w:p>
    <w:p w:rsidR="003544F4" w:rsidRPr="00D3747A" w:rsidRDefault="00537941" w:rsidP="003040B5">
      <w:pPr>
        <w:rPr>
          <w:rStyle w:val="IntenseEmphasis"/>
        </w:rPr>
      </w:pPr>
      <w:r>
        <w:rPr>
          <w:rStyle w:val="IntenseEmphasis"/>
        </w:rPr>
        <w:t>ATTACHMENTS</w:t>
      </w:r>
    </w:p>
    <w:p w:rsidR="00785FCA" w:rsidRDefault="00D3747A">
      <w:pPr>
        <w:pStyle w:val="TOC6"/>
        <w:tabs>
          <w:tab w:val="right" w:leader="dot" w:pos="9016"/>
        </w:tabs>
        <w:rPr>
          <w:noProof/>
        </w:rPr>
      </w:pPr>
      <w:r>
        <w:fldChar w:fldCharType="begin"/>
      </w:r>
      <w:r>
        <w:instrText xml:space="preserve"> TOC \o "6-6" \h \z \u </w:instrText>
      </w:r>
      <w:r>
        <w:fldChar w:fldCharType="separate"/>
      </w:r>
      <w:hyperlink w:anchor="_Toc425146843" w:history="1">
        <w:r w:rsidR="00785FCA" w:rsidRPr="009438CC">
          <w:rPr>
            <w:rStyle w:val="Hyperlink"/>
            <w:noProof/>
          </w:rPr>
          <w:t>ATTACHMENT 1: ADDITIONAL EXTERNAL EMPLOYMENT</w:t>
        </w:r>
        <w:r w:rsidR="00785FCA">
          <w:rPr>
            <w:noProof/>
            <w:webHidden/>
          </w:rPr>
          <w:tab/>
        </w:r>
        <w:r w:rsidR="00785FCA">
          <w:rPr>
            <w:noProof/>
            <w:webHidden/>
          </w:rPr>
          <w:fldChar w:fldCharType="begin"/>
        </w:r>
        <w:r w:rsidR="00785FCA">
          <w:rPr>
            <w:noProof/>
            <w:webHidden/>
          </w:rPr>
          <w:instrText xml:space="preserve"> PAGEREF _Toc425146843 \h </w:instrText>
        </w:r>
        <w:r w:rsidR="00785FCA">
          <w:rPr>
            <w:noProof/>
            <w:webHidden/>
          </w:rPr>
        </w:r>
        <w:r w:rsidR="00785FCA">
          <w:rPr>
            <w:noProof/>
            <w:webHidden/>
          </w:rPr>
          <w:fldChar w:fldCharType="separate"/>
        </w:r>
        <w:r w:rsidR="0037478D">
          <w:rPr>
            <w:noProof/>
            <w:webHidden/>
          </w:rPr>
          <w:t>12</w:t>
        </w:r>
        <w:r w:rsidR="00785FCA">
          <w:rPr>
            <w:noProof/>
            <w:webHidden/>
          </w:rPr>
          <w:fldChar w:fldCharType="end"/>
        </w:r>
      </w:hyperlink>
    </w:p>
    <w:p w:rsidR="003544F4" w:rsidRDefault="00D3747A" w:rsidP="00FD141D">
      <w:pPr>
        <w:pStyle w:val="NoSpacing"/>
      </w:pPr>
      <w:r>
        <w:fldChar w:fldCharType="end"/>
      </w:r>
    </w:p>
    <w:p w:rsidR="003544F4" w:rsidRDefault="003544F4" w:rsidP="001A1B94"/>
    <w:p w:rsidR="006409E5" w:rsidRDefault="006409E5"/>
    <w:p w:rsidR="001A1B94" w:rsidRDefault="001A1B94" w:rsidP="001A1B94">
      <w:pPr>
        <w:sectPr w:rsidR="001A1B94" w:rsidSect="00FD12C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fmt="lowerRoman" w:start="1"/>
          <w:cols w:space="708"/>
          <w:docGrid w:linePitch="360"/>
        </w:sectPr>
      </w:pPr>
    </w:p>
    <w:p w:rsidR="00467637" w:rsidRPr="008D0CD3" w:rsidRDefault="00946798" w:rsidP="00474833">
      <w:pPr>
        <w:pStyle w:val="Heading1"/>
      </w:pPr>
      <w:bookmarkStart w:id="2" w:name="_Toc425315153"/>
      <w:bookmarkEnd w:id="0"/>
      <w:bookmarkEnd w:id="1"/>
      <w:r>
        <w:lastRenderedPageBreak/>
        <w:t>POLICY STATEMENT</w:t>
      </w:r>
      <w:bookmarkEnd w:id="2"/>
    </w:p>
    <w:p w:rsidR="00946798" w:rsidRPr="007B5D93" w:rsidRDefault="00946798" w:rsidP="00946798">
      <w:pPr>
        <w:rPr>
          <w:lang w:eastAsia="en-AU"/>
        </w:rPr>
      </w:pPr>
      <w:r w:rsidRPr="007B5D93">
        <w:rPr>
          <w:lang w:eastAsia="en-AU"/>
        </w:rPr>
        <w:t xml:space="preserve">It is recognised that almost all functions performed at the </w:t>
      </w:r>
      <w:r w:rsidR="00F7292F">
        <w:rPr>
          <w:lang w:eastAsia="en-AU"/>
        </w:rPr>
        <w:t>School Curriculum and Standards Authority</w:t>
      </w:r>
      <w:r w:rsidRPr="007B5D93">
        <w:rPr>
          <w:lang w:eastAsia="en-AU"/>
        </w:rPr>
        <w:t xml:space="preserve"> can potentially lead to a conflict of interest situation.</w:t>
      </w:r>
    </w:p>
    <w:p w:rsidR="00946798" w:rsidRDefault="00946798" w:rsidP="00946798">
      <w:pPr>
        <w:rPr>
          <w:lang w:eastAsia="en-AU"/>
        </w:rPr>
        <w:sectPr w:rsidR="00946798" w:rsidSect="00681E46">
          <w:headerReference w:type="even" r:id="rId20"/>
          <w:headerReference w:type="default" r:id="rId21"/>
          <w:footerReference w:type="default" r:id="rId22"/>
          <w:pgSz w:w="11906" w:h="16838"/>
          <w:pgMar w:top="1440" w:right="1440" w:bottom="1440" w:left="1440" w:header="708" w:footer="708" w:gutter="0"/>
          <w:pgNumType w:start="1"/>
          <w:cols w:space="708"/>
          <w:docGrid w:linePitch="360"/>
        </w:sectPr>
      </w:pPr>
      <w:r w:rsidRPr="007B5D93">
        <w:rPr>
          <w:lang w:eastAsia="en-AU"/>
        </w:rPr>
        <w:t xml:space="preserve">It is </w:t>
      </w:r>
      <w:r w:rsidR="00F7292F">
        <w:rPr>
          <w:lang w:eastAsia="en-AU"/>
        </w:rPr>
        <w:t>Authority</w:t>
      </w:r>
      <w:r w:rsidRPr="007B5D93">
        <w:rPr>
          <w:lang w:eastAsia="en-AU"/>
        </w:rPr>
        <w:t xml:space="preserve"> policy to be proactive in identifying potential conflicts of interest situations and </w:t>
      </w:r>
      <w:r w:rsidR="00827DD8">
        <w:rPr>
          <w:lang w:eastAsia="en-AU"/>
        </w:rPr>
        <w:t>to manage</w:t>
      </w:r>
      <w:r w:rsidRPr="007B5D93">
        <w:rPr>
          <w:lang w:eastAsia="en-AU"/>
        </w:rPr>
        <w:t xml:space="preserve"> them in an ethical, transparent manner, capable of review.</w:t>
      </w:r>
    </w:p>
    <w:p w:rsidR="00946798" w:rsidRPr="007B5D93" w:rsidRDefault="00946798" w:rsidP="00946798">
      <w:pPr>
        <w:pStyle w:val="Heading1"/>
        <w:rPr>
          <w:lang w:eastAsia="en-AU"/>
        </w:rPr>
      </w:pPr>
      <w:bookmarkStart w:id="3" w:name="_Toc425315154"/>
      <w:r>
        <w:rPr>
          <w:lang w:eastAsia="en-AU"/>
        </w:rPr>
        <w:lastRenderedPageBreak/>
        <w:t>DEFINITION</w:t>
      </w:r>
      <w:bookmarkEnd w:id="3"/>
    </w:p>
    <w:p w:rsidR="00946798" w:rsidRPr="00DD74FF" w:rsidRDefault="00946798" w:rsidP="00946798">
      <w:bookmarkStart w:id="4" w:name="_Toc329763611"/>
      <w:r w:rsidRPr="00DD74FF">
        <w:t>In the public sector context, a conflict of interest involves a conflict between</w:t>
      </w:r>
      <w:r w:rsidR="00AD4B6A">
        <w:t xml:space="preserve"> a person’s</w:t>
      </w:r>
      <w:r w:rsidRPr="00DD74FF">
        <w:t xml:space="preserve"> duty as a public officer, and </w:t>
      </w:r>
      <w:r w:rsidR="00AD4B6A">
        <w:t xml:space="preserve">their </w:t>
      </w:r>
      <w:r w:rsidRPr="00AD4B6A">
        <w:t>personal or private interests</w:t>
      </w:r>
      <w:r w:rsidRPr="00DD74FF">
        <w:t>.</w:t>
      </w:r>
    </w:p>
    <w:p w:rsidR="00946798" w:rsidRPr="00DD74FF" w:rsidRDefault="00946798" w:rsidP="00946798">
      <w:r w:rsidRPr="00DD74FF">
        <w:t>Conflicts of interest can be perceived or potential.</w:t>
      </w:r>
    </w:p>
    <w:p w:rsidR="00946798" w:rsidRPr="00DD74FF" w:rsidRDefault="00946798" w:rsidP="00946798">
      <w:r w:rsidRPr="00DD74FF">
        <w:t xml:space="preserve">The </w:t>
      </w:r>
      <w:proofErr w:type="gramStart"/>
      <w:r w:rsidRPr="00DD74FF">
        <w:t xml:space="preserve">perception that a public officer’s private interests could improperly influence their public duty </w:t>
      </w:r>
      <w:r w:rsidR="00AD4B6A">
        <w:t>are</w:t>
      </w:r>
      <w:proofErr w:type="gramEnd"/>
      <w:r w:rsidRPr="00DD74FF">
        <w:t xml:space="preserve"> as important to identify as an actual conflict of interest. This is because public confidence in the </w:t>
      </w:r>
      <w:r w:rsidRPr="00DD74FF">
        <w:rPr>
          <w:rStyle w:val="HTMLDefinition"/>
          <w:rFonts w:ascii="Arial" w:hAnsi="Arial" w:cs="Arial"/>
          <w:i w:val="0"/>
          <w:iCs w:val="0"/>
        </w:rPr>
        <w:t>integrity</w:t>
      </w:r>
      <w:r w:rsidRPr="00DD74FF">
        <w:t xml:space="preserve"> of the organisation is vital.</w:t>
      </w:r>
    </w:p>
    <w:p w:rsidR="00946798" w:rsidRPr="00DD74FF" w:rsidRDefault="00946798" w:rsidP="00946798">
      <w:r w:rsidRPr="00DD74FF">
        <w:t>A potential conflict of interest arises where a public officer has private interests that could conflict with their official duties.</w:t>
      </w:r>
    </w:p>
    <w:p w:rsidR="00946798" w:rsidRPr="00DD74FF" w:rsidRDefault="00946798" w:rsidP="00946798">
      <w:r w:rsidRPr="00DD74FF">
        <w:t xml:space="preserve">Another type of conflict of interest can exist where a public officer has </w:t>
      </w:r>
      <w:r w:rsidRPr="00DD74FF">
        <w:rPr>
          <w:rStyle w:val="HTMLDefinition"/>
          <w:rFonts w:ascii="Arial" w:hAnsi="Arial" w:cs="Arial"/>
          <w:i w:val="0"/>
          <w:iCs w:val="0"/>
        </w:rPr>
        <w:t>competing interests</w:t>
      </w:r>
      <w:r w:rsidRPr="00DD74FF">
        <w:t xml:space="preserve"> through more than one official role, or public duty.</w:t>
      </w:r>
    </w:p>
    <w:p w:rsidR="00946798" w:rsidRPr="00DD74FF" w:rsidRDefault="00946798" w:rsidP="00946798">
      <w:r w:rsidRPr="00DD74FF">
        <w:t xml:space="preserve">Conflicts of interest can occur quite frequently and are not necessarily unethical, or wrong. However, it is how they are identified and managed that is important. If conflict of interest situations are not properly identified and managed, they can endanger the integrity of </w:t>
      </w:r>
      <w:r w:rsidR="00AD4B6A">
        <w:t>an organisation and/or individual</w:t>
      </w:r>
      <w:r w:rsidRPr="00DD74FF">
        <w:t xml:space="preserve"> and can result in </w:t>
      </w:r>
      <w:r w:rsidRPr="00DD74FF">
        <w:rPr>
          <w:rStyle w:val="HTMLDefinition"/>
          <w:rFonts w:ascii="Arial" w:hAnsi="Arial" w:cs="Arial"/>
          <w:i w:val="0"/>
          <w:iCs w:val="0"/>
        </w:rPr>
        <w:t>corruption</w:t>
      </w:r>
      <w:r w:rsidRPr="00DD74FF">
        <w:t xml:space="preserve"> in the public service. </w:t>
      </w:r>
    </w:p>
    <w:p w:rsidR="00946798" w:rsidRDefault="00946798" w:rsidP="00946798">
      <w:pPr>
        <w:rPr>
          <w:color w:val="000000"/>
          <w:lang w:eastAsia="en-AU"/>
        </w:rPr>
        <w:sectPr w:rsidR="00946798" w:rsidSect="00330C5E">
          <w:headerReference w:type="even" r:id="rId23"/>
          <w:headerReference w:type="default" r:id="rId24"/>
          <w:footerReference w:type="even" r:id="rId25"/>
          <w:pgSz w:w="11906" w:h="16838"/>
          <w:pgMar w:top="1440" w:right="1440" w:bottom="1440" w:left="1440" w:header="708" w:footer="708" w:gutter="0"/>
          <w:cols w:space="708"/>
          <w:docGrid w:linePitch="360"/>
        </w:sectPr>
      </w:pPr>
      <w:r w:rsidRPr="00DD74FF">
        <w:rPr>
          <w:color w:val="000000"/>
          <w:lang w:eastAsia="en-AU"/>
        </w:rPr>
        <w:t>It is not misconduct to have a conflict of interest but when public officials use their official positions/authority for personal gain or benefit (or for the benefit of friends or relatives) then they have acted improperly and possibly corruptly.</w:t>
      </w:r>
    </w:p>
    <w:p w:rsidR="00946798" w:rsidRPr="00DD74FF" w:rsidRDefault="00946798" w:rsidP="00946798">
      <w:pPr>
        <w:pStyle w:val="Heading1"/>
      </w:pPr>
      <w:bookmarkStart w:id="5" w:name="_Toc425315155"/>
      <w:r>
        <w:lastRenderedPageBreak/>
        <w:t>TYPES OF CONFLICT OF INTEREST</w:t>
      </w:r>
      <w:bookmarkEnd w:id="5"/>
    </w:p>
    <w:bookmarkEnd w:id="4"/>
    <w:p w:rsidR="00946798" w:rsidRPr="00DD74FF" w:rsidRDefault="00946798" w:rsidP="00946798">
      <w:pPr>
        <w:rPr>
          <w:lang w:eastAsia="en-AU"/>
        </w:rPr>
      </w:pPr>
      <w:r w:rsidRPr="00DD74FF">
        <w:rPr>
          <w:lang w:eastAsia="en-AU"/>
        </w:rPr>
        <w:t>Financial or material conflicts of interest arise where a public officer cou</w:t>
      </w:r>
      <w:r>
        <w:rPr>
          <w:lang w:eastAsia="en-AU"/>
        </w:rPr>
        <w:t>ld generate a financial benefit</w:t>
      </w:r>
      <w:r w:rsidRPr="00DD74FF">
        <w:rPr>
          <w:lang w:eastAsia="en-AU"/>
        </w:rPr>
        <w:t xml:space="preserve"> from their official duties either for themselves or for someone with who</w:t>
      </w:r>
      <w:r>
        <w:rPr>
          <w:lang w:eastAsia="en-AU"/>
        </w:rPr>
        <w:t xml:space="preserve">m they are closely associated. </w:t>
      </w:r>
      <w:r w:rsidRPr="00DD74FF">
        <w:rPr>
          <w:lang w:eastAsia="en-AU"/>
        </w:rPr>
        <w:t>If a family member, spouse or close associate is the one that receives the benefit then the public officer is considered t</w:t>
      </w:r>
      <w:r>
        <w:rPr>
          <w:lang w:eastAsia="en-AU"/>
        </w:rPr>
        <w:t xml:space="preserve">o have a conflict of interest. </w:t>
      </w:r>
      <w:r w:rsidRPr="00DD74FF">
        <w:rPr>
          <w:lang w:eastAsia="en-AU"/>
        </w:rPr>
        <w:t>The benefit does not need to be an immediate one but can i</w:t>
      </w:r>
      <w:r>
        <w:rPr>
          <w:lang w:eastAsia="en-AU"/>
        </w:rPr>
        <w:t>nvolve a future financial gain.</w:t>
      </w:r>
    </w:p>
    <w:p w:rsidR="00946798" w:rsidRPr="00DD74FF" w:rsidRDefault="00946798" w:rsidP="00946798">
      <w:r w:rsidRPr="00DD74FF">
        <w:t>Non-financial conflicts of interest arise where public officers have a tendency toward favour or prejudice arising from a personal involvement, relationship, obligation, value or attitude that could impact on how they carry out their job.</w:t>
      </w:r>
    </w:p>
    <w:p w:rsidR="00946798" w:rsidRPr="00821E52" w:rsidRDefault="00946798" w:rsidP="00946798">
      <w:pPr>
        <w:rPr>
          <w:lang w:eastAsia="en-AU"/>
        </w:rPr>
      </w:pPr>
      <w:r w:rsidRPr="00DD74FF">
        <w:rPr>
          <w:lang w:eastAsia="en-AU"/>
        </w:rPr>
        <w:t>Another type of conflict situation arises where a public officer has more than one official role</w:t>
      </w:r>
      <w:r>
        <w:rPr>
          <w:lang w:eastAsia="en-AU"/>
        </w:rPr>
        <w:t xml:space="preserve"> and these come into conflict. </w:t>
      </w:r>
      <w:r w:rsidRPr="00DD74FF">
        <w:rPr>
          <w:lang w:eastAsia="en-AU"/>
        </w:rPr>
        <w:t>Keeping the roles separate in these situations can be difficult and can result in one role suffering at the expense of another or improper actions/decisions occurring.</w:t>
      </w:r>
      <w:r w:rsidR="00827DD8">
        <w:rPr>
          <w:lang w:eastAsia="en-AU"/>
        </w:rPr>
        <w:t xml:space="preserve"> R</w:t>
      </w:r>
      <w:r w:rsidR="00AD4B6A">
        <w:rPr>
          <w:lang w:eastAsia="en-AU"/>
        </w:rPr>
        <w:t>efer to S</w:t>
      </w:r>
      <w:r>
        <w:rPr>
          <w:lang w:eastAsia="en-AU"/>
        </w:rPr>
        <w:t xml:space="preserve">ection </w:t>
      </w:r>
      <w:r w:rsidR="00AD4B6A">
        <w:rPr>
          <w:lang w:eastAsia="en-AU"/>
        </w:rPr>
        <w:t>4</w:t>
      </w:r>
      <w:r w:rsidR="00827DD8">
        <w:rPr>
          <w:lang w:eastAsia="en-AU"/>
        </w:rPr>
        <w:t xml:space="preserve"> for further information</w:t>
      </w:r>
      <w:r w:rsidR="00AD4B6A">
        <w:rPr>
          <w:lang w:eastAsia="en-AU"/>
        </w:rPr>
        <w:t>.</w:t>
      </w:r>
    </w:p>
    <w:p w:rsidR="008B31C9" w:rsidRDefault="008B31C9" w:rsidP="00BD2FEC"/>
    <w:p w:rsidR="00CD656C" w:rsidRDefault="00CD656C" w:rsidP="00BD2FEC">
      <w:pPr>
        <w:sectPr w:rsidR="00CD656C" w:rsidSect="00D162D9">
          <w:headerReference w:type="default" r:id="rId26"/>
          <w:footerReference w:type="default" r:id="rId27"/>
          <w:pgSz w:w="11906" w:h="16838"/>
          <w:pgMar w:top="1440" w:right="1440" w:bottom="1440" w:left="1440" w:header="708" w:footer="708" w:gutter="0"/>
          <w:cols w:space="708"/>
          <w:docGrid w:linePitch="360"/>
        </w:sectPr>
      </w:pPr>
    </w:p>
    <w:p w:rsidR="00CD656C" w:rsidRDefault="00946798" w:rsidP="00472A3B">
      <w:pPr>
        <w:pStyle w:val="Heading1"/>
      </w:pPr>
      <w:bookmarkStart w:id="6" w:name="_Toc425315156"/>
      <w:r>
        <w:lastRenderedPageBreak/>
        <w:t>ADDITIONAL EXTERNAL EMPLOYMENT</w:t>
      </w:r>
      <w:bookmarkEnd w:id="6"/>
    </w:p>
    <w:p w:rsidR="00946798" w:rsidRPr="00AD4B6A" w:rsidRDefault="00946798" w:rsidP="00BD5F4F">
      <w:pPr>
        <w:rPr>
          <w:b/>
          <w:color w:val="46328C"/>
          <w:u w:val="single"/>
        </w:rPr>
      </w:pPr>
      <w:r>
        <w:t>(</w:t>
      </w:r>
      <w:proofErr w:type="gramStart"/>
      <w:r>
        <w:t>refer</w:t>
      </w:r>
      <w:proofErr w:type="gramEnd"/>
      <w:r>
        <w:t xml:space="preserve"> to </w:t>
      </w:r>
      <w:hyperlink r:id="rId28" w:history="1">
        <w:r w:rsidRPr="00BD5F4F">
          <w:rPr>
            <w:rStyle w:val="Hyperlink"/>
          </w:rPr>
          <w:t>Public Sector Management Act 1994</w:t>
        </w:r>
      </w:hyperlink>
      <w:r w:rsidR="00AD4B6A">
        <w:rPr>
          <w:rStyle w:val="Hyperlink"/>
        </w:rPr>
        <w:t xml:space="preserve"> </w:t>
      </w:r>
      <w:r w:rsidR="00AD4B6A" w:rsidRPr="00AD4B6A">
        <w:rPr>
          <w:b/>
          <w:color w:val="46328C"/>
          <w:u w:val="single"/>
        </w:rPr>
        <w:t>(Part 8, s102)</w:t>
      </w:r>
    </w:p>
    <w:p w:rsidR="00946798" w:rsidRDefault="00946798" w:rsidP="00BD5F4F">
      <w:r>
        <w:t>All staff</w:t>
      </w:r>
      <w:r w:rsidR="00AD4B6A">
        <w:t>,</w:t>
      </w:r>
      <w:r>
        <w:t xml:space="preserve"> </w:t>
      </w:r>
      <w:r w:rsidR="00AD4B6A">
        <w:t xml:space="preserve">regardless of whether employed in a </w:t>
      </w:r>
      <w:r>
        <w:t xml:space="preserve">full-time </w:t>
      </w:r>
      <w:r w:rsidR="00AD4B6A">
        <w:t>or</w:t>
      </w:r>
      <w:r>
        <w:t xml:space="preserve"> part-time</w:t>
      </w:r>
      <w:r w:rsidR="00AD4B6A">
        <w:t xml:space="preserve"> capacity,</w:t>
      </w:r>
      <w:r>
        <w:t xml:space="preserve"> will advise the </w:t>
      </w:r>
      <w:r w:rsidR="00827DD8">
        <w:t xml:space="preserve">Director, Corporate Services </w:t>
      </w:r>
      <w:r>
        <w:t xml:space="preserve">of any employment undertaken other than at the </w:t>
      </w:r>
      <w:r w:rsidR="00F7292F">
        <w:t>School Curriculum and Standards Authority</w:t>
      </w:r>
      <w:r w:rsidR="00AD4B6A">
        <w:t xml:space="preserve">. </w:t>
      </w:r>
      <w:hyperlink r:id="rId29" w:history="1">
        <w:r w:rsidR="00D547A5" w:rsidRPr="00D547A5">
          <w:rPr>
            <w:rStyle w:val="Hyperlink"/>
          </w:rPr>
          <w:t>Additional external employment (curriculum)</w:t>
        </w:r>
      </w:hyperlink>
      <w:r w:rsidR="00D547A5">
        <w:t xml:space="preserve"> </w:t>
      </w:r>
      <w:r>
        <w:t>or</w:t>
      </w:r>
      <w:r w:rsidR="00D547A5">
        <w:t xml:space="preserve"> </w:t>
      </w:r>
      <w:hyperlink r:id="rId30" w:history="1">
        <w:r w:rsidR="00D547A5" w:rsidRPr="00D547A5">
          <w:rPr>
            <w:rStyle w:val="Hyperlink"/>
          </w:rPr>
          <w:t>Additional external employment (general)</w:t>
        </w:r>
      </w:hyperlink>
      <w:r w:rsidR="00AD4B6A">
        <w:t xml:space="preserve"> must be completed and submitted to the </w:t>
      </w:r>
      <w:r w:rsidR="00827DD8">
        <w:t xml:space="preserve">Director, Corporate Services </w:t>
      </w:r>
      <w:r w:rsidR="00AD4B6A">
        <w:t xml:space="preserve">before undertaking additional employment (refer to </w:t>
      </w:r>
      <w:r w:rsidR="00785FCA">
        <w:t>Attachment 1</w:t>
      </w:r>
      <w:r w:rsidR="00AD4B6A">
        <w:t>)</w:t>
      </w:r>
    </w:p>
    <w:p w:rsidR="00946798" w:rsidRDefault="00AD4B6A" w:rsidP="00BD5F4F">
      <w:r>
        <w:t>A</w:t>
      </w:r>
      <w:r w:rsidR="00946798">
        <w:t xml:space="preserve">dditional external employment may or may not be seen as a conflict of interest and will be determined by the </w:t>
      </w:r>
      <w:r w:rsidR="00827DD8">
        <w:t>Director, Corporate Services</w:t>
      </w:r>
      <w:r w:rsidR="00946798">
        <w:t xml:space="preserve">.  Staff submitting an application to the </w:t>
      </w:r>
      <w:r w:rsidR="00827DD8">
        <w:t xml:space="preserve">Director, Corporate Services </w:t>
      </w:r>
      <w:r w:rsidR="00946798">
        <w:t xml:space="preserve">will receive a response only if the </w:t>
      </w:r>
      <w:r w:rsidR="00827DD8">
        <w:t xml:space="preserve">Director, Corporate Services </w:t>
      </w:r>
      <w:r w:rsidR="00946798">
        <w:t xml:space="preserve">deems there may be a conflict of interest, otherwise the request will be </w:t>
      </w:r>
      <w:r w:rsidR="004848B1">
        <w:t>filed accordingly</w:t>
      </w:r>
      <w:r w:rsidR="00946798">
        <w:t>.</w:t>
      </w:r>
    </w:p>
    <w:p w:rsidR="008B31C9" w:rsidRDefault="008B31C9" w:rsidP="009C13ED"/>
    <w:p w:rsidR="00481753" w:rsidRDefault="00481753" w:rsidP="009C13ED">
      <w:pPr>
        <w:sectPr w:rsidR="00481753" w:rsidSect="00AD061B">
          <w:headerReference w:type="even" r:id="rId31"/>
          <w:headerReference w:type="default" r:id="rId32"/>
          <w:footerReference w:type="even" r:id="rId33"/>
          <w:pgSz w:w="11906" w:h="16838"/>
          <w:pgMar w:top="1440" w:right="1440" w:bottom="1440" w:left="1440" w:header="708" w:footer="708" w:gutter="0"/>
          <w:cols w:space="708"/>
          <w:docGrid w:linePitch="360"/>
        </w:sectPr>
      </w:pPr>
    </w:p>
    <w:p w:rsidR="009C13ED" w:rsidRDefault="00BD5F4F" w:rsidP="00601EF3">
      <w:pPr>
        <w:pStyle w:val="Heading1"/>
      </w:pPr>
      <w:bookmarkStart w:id="7" w:name="_Toc425315157"/>
      <w:r>
        <w:lastRenderedPageBreak/>
        <w:t>MANAGING CONFLICTS OF INTEREST</w:t>
      </w:r>
      <w:bookmarkEnd w:id="7"/>
    </w:p>
    <w:p w:rsidR="00BD5F4F" w:rsidRPr="00DD74FF" w:rsidRDefault="00BD5F4F" w:rsidP="00BD5F4F">
      <w:pPr>
        <w:rPr>
          <w:lang w:eastAsia="en-AU"/>
        </w:rPr>
      </w:pPr>
      <w:r w:rsidRPr="00DD74FF">
        <w:rPr>
          <w:lang w:eastAsia="en-AU"/>
        </w:rPr>
        <w:t>Management of conflicts of interest is an ongoing process in three broad stages:</w:t>
      </w:r>
    </w:p>
    <w:p w:rsidR="00CD00A7" w:rsidRDefault="00827DD8" w:rsidP="00BD5F4F">
      <w:pPr>
        <w:pStyle w:val="ListNumber"/>
        <w:rPr>
          <w:lang w:eastAsia="en-AU"/>
        </w:rPr>
      </w:pPr>
      <w:r>
        <w:rPr>
          <w:b/>
          <w:bCs/>
          <w:lang w:eastAsia="en-AU"/>
        </w:rPr>
        <w:t>i</w:t>
      </w:r>
      <w:r w:rsidR="00BD5F4F" w:rsidRPr="00BD5F4F">
        <w:rPr>
          <w:b/>
          <w:bCs/>
          <w:lang w:eastAsia="en-AU"/>
        </w:rPr>
        <w:t>dentify</w:t>
      </w:r>
      <w:r w:rsidR="00BD5F4F" w:rsidRPr="00DD74FF">
        <w:rPr>
          <w:b/>
          <w:bCs/>
          <w:lang w:eastAsia="en-AU"/>
        </w:rPr>
        <w:t xml:space="preserve"> </w:t>
      </w:r>
      <w:r w:rsidR="00BD5F4F" w:rsidRPr="00DD74FF">
        <w:rPr>
          <w:lang w:eastAsia="en-AU"/>
        </w:rPr>
        <w:t>and assess the situation and surrounding circumstances, including the private interests of the person affected to determine</w:t>
      </w:r>
      <w:r>
        <w:rPr>
          <w:lang w:eastAsia="en-AU"/>
        </w:rPr>
        <w:t>:</w:t>
      </w:r>
    </w:p>
    <w:p w:rsidR="00CD00A7" w:rsidRDefault="00BD5F4F" w:rsidP="00CD00A7">
      <w:pPr>
        <w:pStyle w:val="ListNumber"/>
        <w:numPr>
          <w:ilvl w:val="0"/>
          <w:numId w:val="26"/>
        </w:numPr>
        <w:rPr>
          <w:lang w:eastAsia="en-AU"/>
        </w:rPr>
      </w:pPr>
      <w:r w:rsidRPr="00DD74FF">
        <w:rPr>
          <w:lang w:eastAsia="en-AU"/>
        </w:rPr>
        <w:t>whether a conflict between an officer’s pub</w:t>
      </w:r>
      <w:r w:rsidR="00827DD8">
        <w:rPr>
          <w:lang w:eastAsia="en-AU"/>
        </w:rPr>
        <w:t>lic and private interests exist</w:t>
      </w:r>
    </w:p>
    <w:p w:rsidR="00BD5F4F" w:rsidRPr="00DD74FF" w:rsidRDefault="00BD5F4F" w:rsidP="00CD00A7">
      <w:pPr>
        <w:pStyle w:val="ListNumber"/>
        <w:numPr>
          <w:ilvl w:val="0"/>
          <w:numId w:val="26"/>
        </w:numPr>
        <w:rPr>
          <w:lang w:eastAsia="en-AU"/>
        </w:rPr>
      </w:pPr>
      <w:r w:rsidRPr="00DD74FF">
        <w:rPr>
          <w:lang w:eastAsia="en-AU"/>
        </w:rPr>
        <w:t>that it is significantly motivating to</w:t>
      </w:r>
      <w:r w:rsidR="00827DD8">
        <w:rPr>
          <w:lang w:eastAsia="en-AU"/>
        </w:rPr>
        <w:t xml:space="preserve"> require further investigation</w:t>
      </w:r>
    </w:p>
    <w:p w:rsidR="00BD5F4F" w:rsidRPr="00DD74FF" w:rsidRDefault="00827DD8" w:rsidP="00BD5F4F">
      <w:pPr>
        <w:pStyle w:val="ListNumber"/>
        <w:rPr>
          <w:lang w:eastAsia="en-AU"/>
        </w:rPr>
      </w:pPr>
      <w:r>
        <w:rPr>
          <w:b/>
          <w:bCs/>
          <w:lang w:eastAsia="en-AU"/>
        </w:rPr>
        <w:t>m</w:t>
      </w:r>
      <w:r w:rsidR="00BD5F4F" w:rsidRPr="00DD74FF">
        <w:rPr>
          <w:b/>
          <w:bCs/>
          <w:lang w:eastAsia="en-AU"/>
        </w:rPr>
        <w:t xml:space="preserve">anage </w:t>
      </w:r>
      <w:r w:rsidR="00BD5F4F" w:rsidRPr="00DD74FF">
        <w:rPr>
          <w:lang w:eastAsia="en-AU"/>
        </w:rPr>
        <w:t>the formal reporting or disclosing of the potential conflict, recording that disclosure and adopting an appropriate procedure to address the real or perceived con</w:t>
      </w:r>
      <w:r>
        <w:rPr>
          <w:lang w:eastAsia="en-AU"/>
        </w:rPr>
        <w:t>flict of interest, if required</w:t>
      </w:r>
    </w:p>
    <w:p w:rsidR="00BD5F4F" w:rsidRDefault="00827DD8" w:rsidP="00BD5F4F">
      <w:pPr>
        <w:pStyle w:val="ListNumber"/>
        <w:rPr>
          <w:lang w:eastAsia="en-AU"/>
        </w:rPr>
      </w:pPr>
      <w:proofErr w:type="gramStart"/>
      <w:r>
        <w:rPr>
          <w:b/>
          <w:bCs/>
          <w:lang w:eastAsia="en-AU"/>
        </w:rPr>
        <w:t>m</w:t>
      </w:r>
      <w:r w:rsidR="00BD5F4F" w:rsidRPr="00DD74FF">
        <w:rPr>
          <w:b/>
          <w:bCs/>
          <w:lang w:eastAsia="en-AU"/>
        </w:rPr>
        <w:t>onitor</w:t>
      </w:r>
      <w:proofErr w:type="gramEnd"/>
      <w:r w:rsidR="00BD5F4F" w:rsidRPr="00DD74FF">
        <w:rPr>
          <w:b/>
          <w:bCs/>
          <w:lang w:eastAsia="en-AU"/>
        </w:rPr>
        <w:t xml:space="preserve"> </w:t>
      </w:r>
      <w:r w:rsidR="00BD5F4F" w:rsidRPr="00DD74FF">
        <w:rPr>
          <w:bCs/>
          <w:lang w:eastAsia="en-AU"/>
        </w:rPr>
        <w:t>the</w:t>
      </w:r>
      <w:r w:rsidR="00BD5F4F" w:rsidRPr="00DD74FF">
        <w:rPr>
          <w:b/>
          <w:bCs/>
          <w:lang w:eastAsia="en-AU"/>
        </w:rPr>
        <w:t xml:space="preserve"> </w:t>
      </w:r>
      <w:r w:rsidR="00BD5F4F" w:rsidRPr="00DD74FF">
        <w:rPr>
          <w:lang w:eastAsia="en-AU"/>
        </w:rPr>
        <w:t xml:space="preserve">implementation, record progress/outcomes and review </w:t>
      </w:r>
      <w:r w:rsidR="00CD00A7">
        <w:rPr>
          <w:lang w:eastAsia="en-AU"/>
        </w:rPr>
        <w:t xml:space="preserve">the </w:t>
      </w:r>
      <w:r w:rsidR="00BD5F4F" w:rsidRPr="00DD74FF">
        <w:rPr>
          <w:lang w:eastAsia="en-AU"/>
        </w:rPr>
        <w:t>effectiveness/appropr</w:t>
      </w:r>
      <w:r w:rsidR="00BD5F4F">
        <w:rPr>
          <w:lang w:eastAsia="en-AU"/>
        </w:rPr>
        <w:t>iateness of the management plan.</w:t>
      </w:r>
    </w:p>
    <w:p w:rsidR="00EC6805" w:rsidRPr="00DD74FF" w:rsidRDefault="00EC6805" w:rsidP="00EC6805">
      <w:pPr>
        <w:pStyle w:val="ListNumber"/>
        <w:numPr>
          <w:ilvl w:val="0"/>
          <w:numId w:val="0"/>
        </w:numPr>
        <w:ind w:left="360" w:hanging="360"/>
        <w:rPr>
          <w:lang w:eastAsia="en-AU"/>
        </w:rPr>
      </w:pPr>
    </w:p>
    <w:p w:rsidR="00EC6805" w:rsidRPr="00330C5E" w:rsidRDefault="00EC6805" w:rsidP="00EC6805">
      <w:pPr>
        <w:pStyle w:val="ListNumber"/>
        <w:numPr>
          <w:ilvl w:val="0"/>
          <w:numId w:val="0"/>
        </w:numPr>
      </w:pPr>
      <w:r w:rsidRPr="00330C5E">
        <w:rPr>
          <w:lang w:val="en-US"/>
        </w:rPr>
        <w:t xml:space="preserve">The </w:t>
      </w:r>
      <w:r>
        <w:rPr>
          <w:lang w:val="en-US"/>
        </w:rPr>
        <w:t>Authority</w:t>
      </w:r>
      <w:r w:rsidRPr="00330C5E">
        <w:rPr>
          <w:lang w:val="en-US"/>
        </w:rPr>
        <w:t xml:space="preserve"> has determined that in seeking to obtain the best possible balance of people for its committees and panels, it is essential to </w:t>
      </w:r>
      <w:r>
        <w:rPr>
          <w:lang w:val="en-US"/>
        </w:rPr>
        <w:t>seek</w:t>
      </w:r>
      <w:r w:rsidRPr="00330C5E">
        <w:rPr>
          <w:lang w:val="en-US"/>
        </w:rPr>
        <w:t xml:space="preserve"> the services and advice of </w:t>
      </w:r>
      <w:proofErr w:type="spellStart"/>
      <w:r w:rsidRPr="00330C5E">
        <w:rPr>
          <w:lang w:val="en-US"/>
        </w:rPr>
        <w:t>practising</w:t>
      </w:r>
      <w:proofErr w:type="spellEnd"/>
      <w:r w:rsidRPr="00330C5E">
        <w:rPr>
          <w:lang w:val="en-US"/>
        </w:rPr>
        <w:t xml:space="preserve"> teachers and other expert educators. With this determination comes the need to avoid or reduce the likelihood that conflict of interest might be seen to interfere with a person’s work in these roles or </w:t>
      </w:r>
      <w:r w:rsidR="00827DD8">
        <w:rPr>
          <w:lang w:val="en-US"/>
        </w:rPr>
        <w:t>that it may</w:t>
      </w:r>
      <w:r w:rsidRPr="00330C5E">
        <w:rPr>
          <w:lang w:val="en-US"/>
        </w:rPr>
        <w:t xml:space="preserve"> be used to prejudice the high public standing of their activities.</w:t>
      </w:r>
    </w:p>
    <w:p w:rsidR="00BD5F4F" w:rsidRPr="00DD74FF" w:rsidRDefault="00BD5F4F" w:rsidP="00BD5F4F">
      <w:pPr>
        <w:rPr>
          <w:lang w:eastAsia="en-AU"/>
        </w:rPr>
      </w:pPr>
      <w:r w:rsidRPr="00DD74FF">
        <w:rPr>
          <w:lang w:eastAsia="en-AU"/>
        </w:rPr>
        <w:t xml:space="preserve">An assessment of a conflict of interest situation includes </w:t>
      </w:r>
      <w:r>
        <w:rPr>
          <w:lang w:eastAsia="en-AU"/>
        </w:rPr>
        <w:t>a determination of:</w:t>
      </w:r>
    </w:p>
    <w:p w:rsidR="00BD5F4F" w:rsidRPr="00DD74FF" w:rsidRDefault="00BD5F4F" w:rsidP="00BD5F4F">
      <w:pPr>
        <w:pStyle w:val="ListBullet"/>
        <w:rPr>
          <w:lang w:eastAsia="en-AU"/>
        </w:rPr>
      </w:pPr>
      <w:r w:rsidRPr="00DD74FF">
        <w:rPr>
          <w:lang w:eastAsia="en-AU"/>
        </w:rPr>
        <w:t xml:space="preserve">the nature of the matter that has given rise to a possible conflict e.g. potential partiality or role </w:t>
      </w:r>
      <w:r w:rsidR="00CD00A7">
        <w:rPr>
          <w:lang w:eastAsia="en-AU"/>
        </w:rPr>
        <w:t xml:space="preserve">conflict in a selection </w:t>
      </w:r>
      <w:r w:rsidR="00827DD8">
        <w:rPr>
          <w:lang w:eastAsia="en-AU"/>
        </w:rPr>
        <w:t>process</w:t>
      </w:r>
    </w:p>
    <w:p w:rsidR="00BD5F4F" w:rsidRPr="00DD74FF" w:rsidRDefault="00BD5F4F" w:rsidP="00BD5F4F">
      <w:pPr>
        <w:pStyle w:val="ListBullet"/>
        <w:rPr>
          <w:lang w:eastAsia="en-AU"/>
        </w:rPr>
      </w:pPr>
      <w:r w:rsidRPr="00DD74FF">
        <w:rPr>
          <w:lang w:eastAsia="en-AU"/>
        </w:rPr>
        <w:t>compliance with the agency’s statutory requirements, policies and codes of conduct</w:t>
      </w:r>
    </w:p>
    <w:p w:rsidR="00BD5F4F" w:rsidRPr="00DD74FF" w:rsidRDefault="00BD5F4F" w:rsidP="00BD5F4F">
      <w:pPr>
        <w:pStyle w:val="ListBullet"/>
        <w:rPr>
          <w:lang w:eastAsia="en-AU"/>
        </w:rPr>
      </w:pPr>
      <w:proofErr w:type="gramStart"/>
      <w:r w:rsidRPr="00DD74FF">
        <w:rPr>
          <w:lang w:eastAsia="en-AU"/>
        </w:rPr>
        <w:t>the</w:t>
      </w:r>
      <w:proofErr w:type="gramEnd"/>
      <w:r w:rsidRPr="00DD74FF">
        <w:rPr>
          <w:lang w:eastAsia="en-AU"/>
        </w:rPr>
        <w:t xml:space="preserve"> level of conflict between the public duty required and the private interests of those involved</w:t>
      </w:r>
      <w:r>
        <w:rPr>
          <w:lang w:eastAsia="en-AU"/>
        </w:rPr>
        <w:t>.</w:t>
      </w:r>
    </w:p>
    <w:p w:rsidR="00BD5F4F" w:rsidRPr="00DD74FF" w:rsidRDefault="00BD5F4F" w:rsidP="00BD5F4F">
      <w:pPr>
        <w:pStyle w:val="NoSpacing"/>
        <w:rPr>
          <w:lang w:eastAsia="en-AU"/>
        </w:rPr>
      </w:pPr>
    </w:p>
    <w:p w:rsidR="00BD5F4F" w:rsidRPr="00DD74FF" w:rsidRDefault="00BD5F4F" w:rsidP="00BD5F4F">
      <w:pPr>
        <w:rPr>
          <w:bCs/>
          <w:lang w:eastAsia="en-AU"/>
        </w:rPr>
      </w:pPr>
      <w:r w:rsidRPr="00DD74FF">
        <w:rPr>
          <w:bCs/>
          <w:lang w:eastAsia="en-AU"/>
        </w:rPr>
        <w:t>Individuals</w:t>
      </w:r>
      <w:r w:rsidR="00CD00A7">
        <w:rPr>
          <w:bCs/>
          <w:lang w:eastAsia="en-AU"/>
        </w:rPr>
        <w:t>,</w:t>
      </w:r>
      <w:r w:rsidRPr="00DD74FF">
        <w:rPr>
          <w:bCs/>
          <w:lang w:eastAsia="en-AU"/>
        </w:rPr>
        <w:t xml:space="preserve"> in disclosing their conflict </w:t>
      </w:r>
      <w:r w:rsidR="00CD00A7">
        <w:rPr>
          <w:bCs/>
          <w:lang w:eastAsia="en-AU"/>
        </w:rPr>
        <w:t>should</w:t>
      </w:r>
      <w:r w:rsidRPr="00DD74FF">
        <w:rPr>
          <w:bCs/>
          <w:lang w:eastAsia="en-AU"/>
        </w:rPr>
        <w:t xml:space="preserve"> reflect on the following questions:</w:t>
      </w:r>
    </w:p>
    <w:p w:rsidR="00BD5F4F" w:rsidRPr="00DD74FF" w:rsidRDefault="00BD5F4F" w:rsidP="00BD5F4F">
      <w:pPr>
        <w:ind w:left="357"/>
        <w:rPr>
          <w:lang w:eastAsia="en-AU"/>
        </w:rPr>
      </w:pPr>
      <w:r w:rsidRPr="007B5D93">
        <w:rPr>
          <w:b/>
          <w:bCs/>
          <w:i/>
          <w:lang w:eastAsia="en-AU"/>
        </w:rPr>
        <w:t>P</w:t>
      </w:r>
      <w:r w:rsidRPr="00DD74FF">
        <w:rPr>
          <w:bCs/>
          <w:i/>
          <w:lang w:eastAsia="en-AU"/>
        </w:rPr>
        <w:t>rivate interest</w:t>
      </w:r>
      <w:r w:rsidRPr="00DD74FF">
        <w:rPr>
          <w:b/>
          <w:bCs/>
          <w:lang w:eastAsia="en-AU"/>
        </w:rPr>
        <w:t xml:space="preserve"> </w:t>
      </w:r>
      <w:r w:rsidRPr="00DD74FF">
        <w:rPr>
          <w:lang w:eastAsia="en-AU"/>
        </w:rPr>
        <w:t xml:space="preserve">– is there a private interest in this specific situation? Could I be influenced by this interest, or could I appear to </w:t>
      </w:r>
      <w:r>
        <w:rPr>
          <w:lang w:eastAsia="en-AU"/>
        </w:rPr>
        <w:t>be influenced by this interest?</w:t>
      </w:r>
    </w:p>
    <w:p w:rsidR="00BD5F4F" w:rsidRPr="00DD74FF" w:rsidRDefault="00BD5F4F" w:rsidP="00BD5F4F">
      <w:pPr>
        <w:ind w:left="357"/>
        <w:rPr>
          <w:lang w:eastAsia="en-AU"/>
        </w:rPr>
      </w:pPr>
      <w:r w:rsidRPr="007B5D93">
        <w:rPr>
          <w:b/>
          <w:bCs/>
          <w:i/>
          <w:lang w:eastAsia="en-AU"/>
        </w:rPr>
        <w:t>P</w:t>
      </w:r>
      <w:r w:rsidRPr="00DD74FF">
        <w:rPr>
          <w:bCs/>
          <w:i/>
          <w:lang w:eastAsia="en-AU"/>
        </w:rPr>
        <w:t>otential benefits</w:t>
      </w:r>
      <w:r w:rsidRPr="00DD74FF">
        <w:rPr>
          <w:b/>
          <w:bCs/>
          <w:lang w:eastAsia="en-AU"/>
        </w:rPr>
        <w:t xml:space="preserve"> </w:t>
      </w:r>
      <w:r w:rsidRPr="00DD74FF">
        <w:rPr>
          <w:lang w:eastAsia="en-AU"/>
        </w:rPr>
        <w:t xml:space="preserve">– could the matter result in a benefit to </w:t>
      </w:r>
      <w:proofErr w:type="gramStart"/>
      <w:r w:rsidRPr="00DD74FF">
        <w:rPr>
          <w:lang w:eastAsia="en-AU"/>
        </w:rPr>
        <w:t>me,</w:t>
      </w:r>
      <w:proofErr w:type="gramEnd"/>
      <w:r w:rsidRPr="00DD74FF">
        <w:rPr>
          <w:lang w:eastAsia="en-AU"/>
        </w:rPr>
        <w:t xml:space="preserve"> or someone important to me</w:t>
      </w:r>
      <w:r>
        <w:rPr>
          <w:lang w:eastAsia="en-AU"/>
        </w:rPr>
        <w:t xml:space="preserve"> –</w:t>
      </w:r>
      <w:r w:rsidRPr="00DD74FF">
        <w:rPr>
          <w:lang w:eastAsia="en-AU"/>
        </w:rPr>
        <w:t>both immediate</w:t>
      </w:r>
      <w:r w:rsidR="00CD00A7">
        <w:rPr>
          <w:lang w:eastAsia="en-AU"/>
        </w:rPr>
        <w:t>ly</w:t>
      </w:r>
      <w:r w:rsidRPr="00DD74FF">
        <w:rPr>
          <w:lang w:eastAsia="en-AU"/>
        </w:rPr>
        <w:t xml:space="preserve"> and </w:t>
      </w:r>
      <w:r w:rsidR="00CD00A7">
        <w:rPr>
          <w:lang w:eastAsia="en-AU"/>
        </w:rPr>
        <w:t xml:space="preserve">in the </w:t>
      </w:r>
      <w:r w:rsidRPr="00DD74FF">
        <w:rPr>
          <w:lang w:eastAsia="en-AU"/>
        </w:rPr>
        <w:t>future? Could that benefit throw doubt on my objectivity?</w:t>
      </w:r>
    </w:p>
    <w:p w:rsidR="00BD5F4F" w:rsidRPr="00DD74FF" w:rsidRDefault="00BD5F4F" w:rsidP="00BD5F4F">
      <w:pPr>
        <w:ind w:left="357"/>
        <w:rPr>
          <w:lang w:eastAsia="en-AU"/>
        </w:rPr>
      </w:pPr>
      <w:r w:rsidRPr="007B5D93">
        <w:rPr>
          <w:b/>
          <w:bCs/>
          <w:i/>
          <w:lang w:eastAsia="en-AU"/>
        </w:rPr>
        <w:t>P</w:t>
      </w:r>
      <w:r w:rsidRPr="00DD74FF">
        <w:rPr>
          <w:bCs/>
          <w:i/>
          <w:lang w:eastAsia="en-AU"/>
        </w:rPr>
        <w:t xml:space="preserve">erception </w:t>
      </w:r>
      <w:r w:rsidRPr="00DD74FF">
        <w:rPr>
          <w:lang w:eastAsia="en-AU"/>
        </w:rPr>
        <w:t xml:space="preserve">– would a neutral person think </w:t>
      </w:r>
      <w:r w:rsidR="00CD00A7">
        <w:rPr>
          <w:lang w:eastAsia="en-AU"/>
        </w:rPr>
        <w:t xml:space="preserve">that </w:t>
      </w:r>
      <w:r w:rsidR="00827DD8">
        <w:rPr>
          <w:lang w:eastAsia="en-AU"/>
        </w:rPr>
        <w:t>my</w:t>
      </w:r>
      <w:r w:rsidRPr="00DD74FF">
        <w:rPr>
          <w:lang w:eastAsia="en-AU"/>
        </w:rPr>
        <w:t xml:space="preserve"> private interests could conflict with my public duty? Are there perceived</w:t>
      </w:r>
      <w:r>
        <w:rPr>
          <w:lang w:eastAsia="en-AU"/>
        </w:rPr>
        <w:t xml:space="preserve"> risks for me and/or my agency?</w:t>
      </w:r>
    </w:p>
    <w:p w:rsidR="00BD5F4F" w:rsidRPr="00DD74FF" w:rsidRDefault="00BD5F4F" w:rsidP="00BD5F4F">
      <w:pPr>
        <w:ind w:left="357"/>
        <w:rPr>
          <w:lang w:eastAsia="en-AU"/>
        </w:rPr>
      </w:pPr>
      <w:r w:rsidRPr="007B5D93">
        <w:rPr>
          <w:b/>
          <w:bCs/>
          <w:i/>
          <w:lang w:eastAsia="en-AU"/>
        </w:rPr>
        <w:t>P</w:t>
      </w:r>
      <w:r w:rsidRPr="00DD74FF">
        <w:rPr>
          <w:bCs/>
          <w:i/>
          <w:lang w:eastAsia="en-AU"/>
        </w:rPr>
        <w:t xml:space="preserve">roportionality </w:t>
      </w:r>
      <w:r w:rsidRPr="00DD74FF">
        <w:rPr>
          <w:lang w:eastAsia="en-AU"/>
        </w:rPr>
        <w:t xml:space="preserve">– </w:t>
      </w:r>
      <w:r>
        <w:rPr>
          <w:lang w:eastAsia="en-AU"/>
        </w:rPr>
        <w:t>d</w:t>
      </w:r>
      <w:r w:rsidRPr="00DD74FF">
        <w:rPr>
          <w:lang w:eastAsia="en-AU"/>
        </w:rPr>
        <w:t xml:space="preserve">oes my involvement appear fair and reasonable? Does it </w:t>
      </w:r>
      <w:r>
        <w:rPr>
          <w:lang w:eastAsia="en-AU"/>
        </w:rPr>
        <w:t>enable</w:t>
      </w:r>
      <w:r w:rsidRPr="00DD74FF">
        <w:rPr>
          <w:lang w:eastAsia="en-AU"/>
        </w:rPr>
        <w:t xml:space="preserve"> me to act and be seen to act in a fair, impartial and objective manner? Is it consistent with policy?</w:t>
      </w:r>
    </w:p>
    <w:p w:rsidR="00BD5F4F" w:rsidRPr="00DD74FF" w:rsidRDefault="00BD5F4F" w:rsidP="00BD5F4F">
      <w:pPr>
        <w:ind w:left="357"/>
        <w:rPr>
          <w:lang w:eastAsia="en-AU"/>
        </w:rPr>
      </w:pPr>
      <w:r w:rsidRPr="007B5D93">
        <w:rPr>
          <w:b/>
          <w:bCs/>
          <w:i/>
          <w:lang w:eastAsia="en-AU"/>
        </w:rPr>
        <w:t>P</w:t>
      </w:r>
      <w:r w:rsidRPr="00DD74FF">
        <w:rPr>
          <w:bCs/>
          <w:i/>
          <w:lang w:eastAsia="en-AU"/>
        </w:rPr>
        <w:t>ublic scrutiny test</w:t>
      </w:r>
      <w:r w:rsidRPr="00DD74FF">
        <w:rPr>
          <w:b/>
          <w:bCs/>
          <w:lang w:eastAsia="en-AU"/>
        </w:rPr>
        <w:t xml:space="preserve"> </w:t>
      </w:r>
      <w:r w:rsidRPr="00DD74FF">
        <w:rPr>
          <w:lang w:eastAsia="en-AU"/>
        </w:rPr>
        <w:t xml:space="preserve">– </w:t>
      </w:r>
      <w:r>
        <w:rPr>
          <w:lang w:eastAsia="en-AU"/>
        </w:rPr>
        <w:t>c</w:t>
      </w:r>
      <w:r w:rsidRPr="00DD74FF">
        <w:rPr>
          <w:lang w:eastAsia="en-AU"/>
        </w:rPr>
        <w:t>ould I defend/justify my involvement if questioned publicly? What might the consequences of my involvement be for me, others, colleagues, the agency and the pu</w:t>
      </w:r>
      <w:r>
        <w:rPr>
          <w:lang w:eastAsia="en-AU"/>
        </w:rPr>
        <w:t>blic?</w:t>
      </w:r>
    </w:p>
    <w:p w:rsidR="00BD5F4F" w:rsidRPr="00DD74FF" w:rsidRDefault="00BD5F4F" w:rsidP="00BD5F4F">
      <w:pPr>
        <w:ind w:left="357"/>
        <w:rPr>
          <w:lang w:eastAsia="en-AU"/>
        </w:rPr>
      </w:pPr>
      <w:r w:rsidRPr="007B5D93">
        <w:rPr>
          <w:b/>
          <w:bCs/>
          <w:i/>
          <w:lang w:eastAsia="en-AU"/>
        </w:rPr>
        <w:t>P</w:t>
      </w:r>
      <w:r w:rsidRPr="00DD74FF">
        <w:rPr>
          <w:bCs/>
          <w:i/>
          <w:lang w:eastAsia="en-AU"/>
        </w:rPr>
        <w:t>romises and obligations</w:t>
      </w:r>
      <w:r w:rsidRPr="00DD74FF">
        <w:rPr>
          <w:b/>
          <w:bCs/>
          <w:lang w:eastAsia="en-AU"/>
        </w:rPr>
        <w:t xml:space="preserve"> </w:t>
      </w:r>
      <w:r w:rsidRPr="00DD74FF">
        <w:rPr>
          <w:lang w:eastAsia="en-AU"/>
        </w:rPr>
        <w:t xml:space="preserve">– </w:t>
      </w:r>
      <w:r>
        <w:rPr>
          <w:lang w:eastAsia="en-AU"/>
        </w:rPr>
        <w:t>h</w:t>
      </w:r>
      <w:r w:rsidRPr="00DD74FF">
        <w:rPr>
          <w:lang w:eastAsia="en-AU"/>
        </w:rPr>
        <w:t>ave I made any promises or commitments in relation to the matter? Do I have affiliations past or present that place me under an obligation?</w:t>
      </w:r>
    </w:p>
    <w:p w:rsidR="00FE64B6" w:rsidRDefault="00BD5F4F">
      <w:r w:rsidRPr="00DD74FF">
        <w:rPr>
          <w:lang w:eastAsia="en-AU"/>
        </w:rPr>
        <w:lastRenderedPageBreak/>
        <w:t xml:space="preserve">There is no one set response or right way to manage conflicts of interest and the choice of management strategy will depend very much on the nature and severity/seriousness of the conflict and the </w:t>
      </w:r>
      <w:r w:rsidR="00CD00A7">
        <w:rPr>
          <w:lang w:eastAsia="en-AU"/>
        </w:rPr>
        <w:t>circumstances of the situation.  This includes</w:t>
      </w:r>
      <w:r w:rsidRPr="00DD74FF">
        <w:rPr>
          <w:lang w:eastAsia="en-AU"/>
        </w:rPr>
        <w:t xml:space="preserve"> policy </w:t>
      </w:r>
      <w:r w:rsidR="00CD00A7">
        <w:rPr>
          <w:lang w:eastAsia="en-AU"/>
        </w:rPr>
        <w:t>and/</w:t>
      </w:r>
      <w:r w:rsidRPr="00DD74FF">
        <w:rPr>
          <w:lang w:eastAsia="en-AU"/>
        </w:rPr>
        <w:t xml:space="preserve">or legislative requirements. </w:t>
      </w:r>
      <w:r w:rsidRPr="00DD74FF">
        <w:t xml:space="preserve"> </w:t>
      </w:r>
    </w:p>
    <w:p w:rsidR="00BD5F4F" w:rsidRPr="00DD74FF" w:rsidRDefault="00BD5F4F" w:rsidP="00BD5F4F">
      <w:r w:rsidRPr="00DD74FF">
        <w:rPr>
          <w:lang w:eastAsia="en-AU"/>
        </w:rPr>
        <w:t>The following six responses are hierarchical in that they reflect a response to an increasing level of complexity and seriousness in a conflict of interest situation:</w:t>
      </w:r>
    </w:p>
    <w:p w:rsidR="00BD5F4F" w:rsidRPr="00DD74FF" w:rsidRDefault="00BD5F4F" w:rsidP="00BD5F4F">
      <w:pPr>
        <w:ind w:left="357"/>
        <w:rPr>
          <w:bCs/>
          <w:i/>
          <w:lang w:eastAsia="en-AU"/>
        </w:rPr>
      </w:pPr>
      <w:r w:rsidRPr="007B5D93">
        <w:rPr>
          <w:b/>
          <w:bCs/>
          <w:i/>
          <w:lang w:eastAsia="en-AU"/>
        </w:rPr>
        <w:t>R</w:t>
      </w:r>
      <w:r w:rsidRPr="00DD74FF">
        <w:rPr>
          <w:bCs/>
          <w:i/>
          <w:lang w:eastAsia="en-AU"/>
        </w:rPr>
        <w:t xml:space="preserve">egister </w:t>
      </w:r>
      <w:r>
        <w:rPr>
          <w:bCs/>
          <w:i/>
          <w:lang w:eastAsia="en-AU"/>
        </w:rPr>
        <w:t>–</w:t>
      </w:r>
      <w:r w:rsidRPr="00DD74FF">
        <w:rPr>
          <w:bCs/>
          <w:i/>
          <w:lang w:eastAsia="en-AU"/>
        </w:rPr>
        <w:t xml:space="preserve"> </w:t>
      </w:r>
      <w:r w:rsidRPr="00DD74FF">
        <w:rPr>
          <w:lang w:eastAsia="en-AU"/>
        </w:rPr>
        <w:t>involves a formal process of recording disclosures of a conflict of interest in a re</w:t>
      </w:r>
      <w:r>
        <w:rPr>
          <w:lang w:eastAsia="en-AU"/>
        </w:rPr>
        <w:t>gister or in some other manner</w:t>
      </w:r>
      <w:r w:rsidR="004848B1">
        <w:rPr>
          <w:lang w:eastAsia="en-AU"/>
        </w:rPr>
        <w:t xml:space="preserve">, </w:t>
      </w:r>
      <w:r w:rsidR="004848B1">
        <w:rPr>
          <w:i/>
          <w:lang w:eastAsia="en-AU"/>
        </w:rPr>
        <w:t>e.g. minutes, contract files, recruitment files, etc.</w:t>
      </w:r>
    </w:p>
    <w:p w:rsidR="00BD5F4F" w:rsidRPr="00DD74FF" w:rsidRDefault="00BD5F4F" w:rsidP="00BD5F4F">
      <w:pPr>
        <w:ind w:left="357"/>
        <w:rPr>
          <w:bCs/>
          <w:i/>
          <w:lang w:eastAsia="en-AU"/>
        </w:rPr>
      </w:pPr>
      <w:r w:rsidRPr="007B5D93">
        <w:rPr>
          <w:b/>
          <w:bCs/>
          <w:i/>
          <w:lang w:eastAsia="en-AU"/>
        </w:rPr>
        <w:t>R</w:t>
      </w:r>
      <w:r w:rsidRPr="00DD74FF">
        <w:rPr>
          <w:bCs/>
          <w:i/>
          <w:lang w:eastAsia="en-AU"/>
        </w:rPr>
        <w:t xml:space="preserve">estrict </w:t>
      </w:r>
      <w:r>
        <w:rPr>
          <w:bCs/>
          <w:i/>
          <w:lang w:eastAsia="en-AU"/>
        </w:rPr>
        <w:t>–</w:t>
      </w:r>
      <w:r w:rsidRPr="00DD74FF">
        <w:rPr>
          <w:bCs/>
          <w:i/>
          <w:lang w:eastAsia="en-AU"/>
        </w:rPr>
        <w:t xml:space="preserve"> </w:t>
      </w:r>
      <w:r w:rsidRPr="00DD74FF">
        <w:rPr>
          <w:lang w:eastAsia="en-AU"/>
        </w:rPr>
        <w:t xml:space="preserve">is where limits are placed on the extent of the public officer’s involvement. </w:t>
      </w:r>
      <w:r>
        <w:rPr>
          <w:lang w:eastAsia="en-AU"/>
        </w:rPr>
        <w:t>This strategy is useful for one-</w:t>
      </w:r>
      <w:r w:rsidRPr="00DD74FF">
        <w:rPr>
          <w:lang w:eastAsia="en-AU"/>
        </w:rPr>
        <w:t xml:space="preserve">off situations where the conflict is not </w:t>
      </w:r>
      <w:r w:rsidR="00FE64B6">
        <w:rPr>
          <w:lang w:eastAsia="en-AU"/>
        </w:rPr>
        <w:t>ongoing and in matters where it i</w:t>
      </w:r>
      <w:r w:rsidRPr="00DD74FF">
        <w:rPr>
          <w:lang w:eastAsia="en-AU"/>
        </w:rPr>
        <w:t xml:space="preserve">s possible to separate </w:t>
      </w:r>
      <w:r>
        <w:rPr>
          <w:lang w:eastAsia="en-AU"/>
        </w:rPr>
        <w:t>parts of the activity involved.</w:t>
      </w:r>
    </w:p>
    <w:p w:rsidR="00BD5F4F" w:rsidRDefault="00BD5F4F" w:rsidP="00BD5F4F">
      <w:pPr>
        <w:ind w:left="357"/>
        <w:rPr>
          <w:lang w:eastAsia="en-AU"/>
        </w:rPr>
      </w:pPr>
      <w:r w:rsidRPr="007B5D93">
        <w:rPr>
          <w:b/>
          <w:bCs/>
          <w:i/>
          <w:lang w:eastAsia="en-AU"/>
        </w:rPr>
        <w:t>R</w:t>
      </w:r>
      <w:r w:rsidRPr="00DD74FF">
        <w:rPr>
          <w:bCs/>
          <w:i/>
          <w:lang w:eastAsia="en-AU"/>
        </w:rPr>
        <w:t xml:space="preserve">ecruit </w:t>
      </w:r>
      <w:r>
        <w:rPr>
          <w:bCs/>
          <w:i/>
          <w:lang w:eastAsia="en-AU"/>
        </w:rPr>
        <w:t>–</w:t>
      </w:r>
      <w:r w:rsidRPr="00DD74FF">
        <w:rPr>
          <w:bCs/>
          <w:i/>
          <w:lang w:eastAsia="en-AU"/>
        </w:rPr>
        <w:t xml:space="preserve"> </w:t>
      </w:r>
      <w:r w:rsidRPr="00DD74FF">
        <w:rPr>
          <w:lang w:eastAsia="en-AU"/>
        </w:rPr>
        <w:t>refers to involving an objective third party who oversees part or all of the process. This strategy is useful where it is not possible to restrict the involvement because either the person is the only one available or the only one with skills and knowledge.</w:t>
      </w:r>
    </w:p>
    <w:p w:rsidR="00BD5F4F" w:rsidRDefault="00BD5F4F" w:rsidP="00BD5F4F">
      <w:pPr>
        <w:ind w:left="357"/>
        <w:rPr>
          <w:lang w:eastAsia="en-AU"/>
        </w:rPr>
      </w:pPr>
      <w:r w:rsidRPr="007B5D93">
        <w:rPr>
          <w:b/>
          <w:bCs/>
          <w:i/>
          <w:lang w:eastAsia="en-AU"/>
        </w:rPr>
        <w:t>R</w:t>
      </w:r>
      <w:r w:rsidRPr="00DD74FF">
        <w:rPr>
          <w:bCs/>
          <w:i/>
          <w:lang w:eastAsia="en-AU"/>
        </w:rPr>
        <w:t xml:space="preserve">emove </w:t>
      </w:r>
      <w:r>
        <w:rPr>
          <w:bCs/>
          <w:i/>
          <w:lang w:eastAsia="en-AU"/>
        </w:rPr>
        <w:t>–</w:t>
      </w:r>
      <w:r w:rsidRPr="00DD74FF">
        <w:rPr>
          <w:bCs/>
          <w:i/>
          <w:lang w:eastAsia="en-AU"/>
        </w:rPr>
        <w:t xml:space="preserve"> </w:t>
      </w:r>
      <w:r w:rsidRPr="00DD74FF">
        <w:rPr>
          <w:lang w:eastAsia="en-AU"/>
        </w:rPr>
        <w:t>this strategy is used in more serious situations and involves the person withdrawing from</w:t>
      </w:r>
      <w:r>
        <w:rPr>
          <w:lang w:eastAsia="en-AU"/>
        </w:rPr>
        <w:t xml:space="preserve"> all involvement in the matter.</w:t>
      </w:r>
    </w:p>
    <w:p w:rsidR="00BD5F4F" w:rsidRPr="00DD74FF" w:rsidRDefault="00BD5F4F" w:rsidP="00BD5F4F">
      <w:pPr>
        <w:ind w:left="357"/>
        <w:rPr>
          <w:bCs/>
          <w:i/>
          <w:lang w:eastAsia="en-AU"/>
        </w:rPr>
      </w:pPr>
      <w:r w:rsidRPr="007B5D93">
        <w:rPr>
          <w:b/>
          <w:bCs/>
          <w:i/>
          <w:lang w:eastAsia="en-AU"/>
        </w:rPr>
        <w:t>R</w:t>
      </w:r>
      <w:r w:rsidRPr="00DD74FF">
        <w:rPr>
          <w:bCs/>
          <w:i/>
          <w:lang w:eastAsia="en-AU"/>
        </w:rPr>
        <w:t xml:space="preserve">elinquish </w:t>
      </w:r>
      <w:r>
        <w:rPr>
          <w:bCs/>
          <w:i/>
          <w:lang w:eastAsia="en-AU"/>
        </w:rPr>
        <w:t>–</w:t>
      </w:r>
      <w:r w:rsidRPr="00DD74FF">
        <w:rPr>
          <w:bCs/>
          <w:i/>
          <w:lang w:eastAsia="en-AU"/>
        </w:rPr>
        <w:t xml:space="preserve"> </w:t>
      </w:r>
      <w:r w:rsidR="00FE64B6">
        <w:rPr>
          <w:lang w:eastAsia="en-AU"/>
        </w:rPr>
        <w:t xml:space="preserve">it could be easier or </w:t>
      </w:r>
      <w:r w:rsidRPr="00DD74FF">
        <w:rPr>
          <w:lang w:eastAsia="en-AU"/>
        </w:rPr>
        <w:t xml:space="preserve">preferable for the person to relinquish the personal interest that is impacting on their capacity to </w:t>
      </w:r>
      <w:r w:rsidR="00FE64B6">
        <w:rPr>
          <w:lang w:eastAsia="en-AU"/>
        </w:rPr>
        <w:t>carry out</w:t>
      </w:r>
      <w:r w:rsidRPr="00DD74FF">
        <w:rPr>
          <w:lang w:eastAsia="en-AU"/>
        </w:rPr>
        <w:t xml:space="preserve"> their ongoing job.</w:t>
      </w:r>
      <w:r w:rsidR="00FE64B6">
        <w:rPr>
          <w:lang w:eastAsia="en-AU"/>
        </w:rPr>
        <w:t xml:space="preserve"> R</w:t>
      </w:r>
      <w:r w:rsidRPr="00DD74FF">
        <w:rPr>
          <w:lang w:eastAsia="en-AU"/>
        </w:rPr>
        <w:t>elinquishment will not always be appropriate or even feasible and the rights of the individual need to be respected.</w:t>
      </w:r>
    </w:p>
    <w:p w:rsidR="00BD5F4F" w:rsidRDefault="00BD5F4F" w:rsidP="00BD5F4F">
      <w:pPr>
        <w:ind w:left="357"/>
        <w:rPr>
          <w:lang w:eastAsia="en-AU"/>
        </w:rPr>
      </w:pPr>
      <w:r w:rsidRPr="007B5D93">
        <w:rPr>
          <w:b/>
          <w:bCs/>
          <w:i/>
          <w:lang w:eastAsia="en-AU"/>
        </w:rPr>
        <w:t>R</w:t>
      </w:r>
      <w:r w:rsidRPr="00DD74FF">
        <w:rPr>
          <w:bCs/>
          <w:i/>
          <w:lang w:eastAsia="en-AU"/>
        </w:rPr>
        <w:t xml:space="preserve">esign </w:t>
      </w:r>
      <w:r>
        <w:rPr>
          <w:bCs/>
          <w:i/>
          <w:lang w:eastAsia="en-AU"/>
        </w:rPr>
        <w:t>–</w:t>
      </w:r>
      <w:r w:rsidRPr="00DD74FF">
        <w:rPr>
          <w:bCs/>
          <w:i/>
          <w:lang w:eastAsia="en-AU"/>
        </w:rPr>
        <w:t xml:space="preserve"> </w:t>
      </w:r>
      <w:r w:rsidRPr="00DD74FF">
        <w:rPr>
          <w:lang w:eastAsia="en-AU"/>
        </w:rPr>
        <w:t xml:space="preserve">resigning from one’s job is clearly a very extreme intervention but may be the only option in serious situations that are likely to be ongoing and </w:t>
      </w:r>
      <w:r w:rsidR="00FE64B6">
        <w:rPr>
          <w:lang w:eastAsia="en-AU"/>
        </w:rPr>
        <w:t xml:space="preserve">when </w:t>
      </w:r>
      <w:r w:rsidRPr="00DD74FF">
        <w:rPr>
          <w:lang w:eastAsia="en-AU"/>
        </w:rPr>
        <w:t>the person cannot or will not relinquish the private interest involved.</w:t>
      </w:r>
    </w:p>
    <w:p w:rsidR="00AA1F16" w:rsidRDefault="00AA1F16" w:rsidP="00601EF3"/>
    <w:p w:rsidR="00BD5F4F" w:rsidRDefault="00BD5F4F" w:rsidP="00601EF3">
      <w:pPr>
        <w:sectPr w:rsidR="00BD5F4F" w:rsidSect="00575F98">
          <w:headerReference w:type="even" r:id="rId34"/>
          <w:headerReference w:type="default" r:id="rId35"/>
          <w:footerReference w:type="even" r:id="rId36"/>
          <w:pgSz w:w="11906" w:h="16838"/>
          <w:pgMar w:top="1440" w:right="1440" w:bottom="1440" w:left="1440" w:header="708" w:footer="708" w:gutter="0"/>
          <w:cols w:space="708"/>
          <w:docGrid w:linePitch="360"/>
        </w:sectPr>
      </w:pPr>
    </w:p>
    <w:p w:rsidR="00AA1F16" w:rsidRDefault="00BD5F4F" w:rsidP="00BD5F4F">
      <w:pPr>
        <w:pStyle w:val="Heading1"/>
      </w:pPr>
      <w:bookmarkStart w:id="8" w:name="_Toc425315158"/>
      <w:r>
        <w:lastRenderedPageBreak/>
        <w:t>CONFLICT IN ORGANISATIONAL AREAS</w:t>
      </w:r>
      <w:bookmarkEnd w:id="8"/>
    </w:p>
    <w:p w:rsidR="00BD5F4F" w:rsidRDefault="00BD5F4F" w:rsidP="00BD5F4F">
      <w:pPr>
        <w:autoSpaceDE w:val="0"/>
        <w:autoSpaceDN w:val="0"/>
        <w:adjustRightInd w:val="0"/>
        <w:rPr>
          <w:rFonts w:cs="Arial"/>
          <w:bCs/>
          <w:i/>
          <w:color w:val="000000"/>
          <w:lang w:eastAsia="en-AU"/>
        </w:rPr>
      </w:pPr>
      <w:r>
        <w:rPr>
          <w:rFonts w:cs="Arial"/>
          <w:bCs/>
          <w:i/>
          <w:color w:val="000000"/>
          <w:lang w:eastAsia="en-AU"/>
        </w:rPr>
        <w:t>Finance</w:t>
      </w:r>
    </w:p>
    <w:p w:rsidR="00BD5F4F" w:rsidRDefault="00BD5F4F" w:rsidP="00BD5F4F">
      <w:pPr>
        <w:autoSpaceDE w:val="0"/>
        <w:autoSpaceDN w:val="0"/>
        <w:adjustRightInd w:val="0"/>
        <w:rPr>
          <w:rFonts w:cs="Arial"/>
          <w:bCs/>
          <w:color w:val="000000"/>
          <w:lang w:eastAsia="en-AU"/>
        </w:rPr>
      </w:pPr>
      <w:r>
        <w:rPr>
          <w:rFonts w:cs="Arial"/>
          <w:bCs/>
          <w:color w:val="000000"/>
          <w:lang w:eastAsia="en-AU"/>
        </w:rPr>
        <w:t>Processes and procedures are in place to ensure that opportunities for u</w:t>
      </w:r>
      <w:r w:rsidR="00827DD8">
        <w:rPr>
          <w:rFonts w:cs="Arial"/>
          <w:bCs/>
          <w:color w:val="000000"/>
          <w:lang w:eastAsia="en-AU"/>
        </w:rPr>
        <w:t>nethical or illegal behaviour are</w:t>
      </w:r>
      <w:r>
        <w:rPr>
          <w:rFonts w:cs="Arial"/>
          <w:bCs/>
          <w:color w:val="000000"/>
          <w:lang w:eastAsia="en-AU"/>
        </w:rPr>
        <w:t xml:space="preserve"> minimised. </w:t>
      </w:r>
      <w:r w:rsidR="001B4AB6">
        <w:rPr>
          <w:rFonts w:cs="Arial"/>
          <w:bCs/>
          <w:color w:val="000000"/>
          <w:lang w:eastAsia="en-AU"/>
        </w:rPr>
        <w:t>Refer to the</w:t>
      </w:r>
      <w:r>
        <w:rPr>
          <w:rFonts w:cs="Arial"/>
          <w:bCs/>
          <w:color w:val="000000"/>
          <w:lang w:eastAsia="en-AU"/>
        </w:rPr>
        <w:t xml:space="preserve"> </w:t>
      </w:r>
      <w:r w:rsidR="00F7292F">
        <w:rPr>
          <w:rFonts w:cs="Arial"/>
          <w:bCs/>
          <w:color w:val="000000"/>
          <w:lang w:eastAsia="en-AU"/>
        </w:rPr>
        <w:t>Authority</w:t>
      </w:r>
      <w:r>
        <w:rPr>
          <w:rFonts w:cs="Arial"/>
          <w:bCs/>
          <w:color w:val="000000"/>
          <w:lang w:eastAsia="en-AU"/>
        </w:rPr>
        <w:t xml:space="preserve">’s </w:t>
      </w:r>
      <w:r w:rsidR="001B4AB6">
        <w:rPr>
          <w:rFonts w:cs="Arial"/>
          <w:bCs/>
          <w:i/>
          <w:color w:val="000000"/>
          <w:lang w:eastAsia="en-AU"/>
        </w:rPr>
        <w:t xml:space="preserve">Financial Management Manual </w:t>
      </w:r>
      <w:r w:rsidR="001B4AB6">
        <w:rPr>
          <w:rFonts w:cs="Arial"/>
          <w:bCs/>
          <w:color w:val="000000"/>
          <w:lang w:eastAsia="en-AU"/>
        </w:rPr>
        <w:t xml:space="preserve">and the </w:t>
      </w:r>
      <w:r w:rsidR="001B4AB6">
        <w:rPr>
          <w:rFonts w:cs="Arial"/>
          <w:bCs/>
          <w:i/>
          <w:color w:val="000000"/>
          <w:lang w:eastAsia="en-AU"/>
        </w:rPr>
        <w:t xml:space="preserve">Procurement Policy and Procedures </w:t>
      </w:r>
      <w:r w:rsidR="001B4AB6">
        <w:rPr>
          <w:rFonts w:cs="Arial"/>
          <w:bCs/>
          <w:color w:val="000000"/>
          <w:lang w:eastAsia="en-AU"/>
        </w:rPr>
        <w:t>for further information</w:t>
      </w:r>
      <w:r>
        <w:rPr>
          <w:rFonts w:cs="Arial"/>
          <w:bCs/>
          <w:color w:val="000000"/>
          <w:lang w:eastAsia="en-AU"/>
        </w:rPr>
        <w:t>.</w:t>
      </w:r>
    </w:p>
    <w:p w:rsidR="00BD5F4F" w:rsidRDefault="00BD5F4F" w:rsidP="00BD5F4F">
      <w:pPr>
        <w:autoSpaceDE w:val="0"/>
        <w:autoSpaceDN w:val="0"/>
        <w:adjustRightInd w:val="0"/>
        <w:rPr>
          <w:rFonts w:cs="Arial"/>
          <w:bCs/>
          <w:color w:val="000000"/>
          <w:lang w:eastAsia="en-AU"/>
        </w:rPr>
      </w:pPr>
      <w:r>
        <w:rPr>
          <w:rFonts w:cs="Arial"/>
          <w:bCs/>
          <w:i/>
          <w:color w:val="000000"/>
          <w:lang w:eastAsia="en-AU"/>
        </w:rPr>
        <w:t>Examinations</w:t>
      </w:r>
    </w:p>
    <w:p w:rsidR="00BD5F4F" w:rsidRDefault="001B4AB6" w:rsidP="00BD5F4F">
      <w:pPr>
        <w:autoSpaceDE w:val="0"/>
        <w:autoSpaceDN w:val="0"/>
        <w:adjustRightInd w:val="0"/>
        <w:rPr>
          <w:rFonts w:cs="Arial"/>
          <w:bCs/>
          <w:color w:val="000000"/>
          <w:lang w:eastAsia="en-AU"/>
        </w:rPr>
      </w:pPr>
      <w:r>
        <w:rPr>
          <w:rFonts w:cs="Arial"/>
          <w:bCs/>
          <w:color w:val="000000"/>
          <w:lang w:eastAsia="en-AU"/>
        </w:rPr>
        <w:t>A</w:t>
      </w:r>
      <w:r w:rsidR="00BD5F4F">
        <w:rPr>
          <w:rFonts w:cs="Arial"/>
          <w:bCs/>
          <w:color w:val="000000"/>
          <w:lang w:eastAsia="en-AU"/>
        </w:rPr>
        <w:t xml:space="preserve">nyone who is closely associated with a student </w:t>
      </w:r>
      <w:r>
        <w:rPr>
          <w:rFonts w:cs="Arial"/>
          <w:bCs/>
          <w:color w:val="000000"/>
          <w:lang w:eastAsia="en-AU"/>
        </w:rPr>
        <w:t>studying in Year 12 must</w:t>
      </w:r>
      <w:r w:rsidR="00BD5F4F">
        <w:rPr>
          <w:rFonts w:cs="Arial"/>
          <w:bCs/>
          <w:color w:val="000000"/>
          <w:lang w:eastAsia="en-AU"/>
        </w:rPr>
        <w:t xml:space="preserve"> declare that association and the details of their study program at the start of the year.  Arrangements are put in place </w:t>
      </w:r>
      <w:r w:rsidR="00827DD8">
        <w:rPr>
          <w:rFonts w:cs="Arial"/>
          <w:bCs/>
          <w:color w:val="000000"/>
          <w:lang w:eastAsia="en-AU"/>
        </w:rPr>
        <w:t xml:space="preserve">by the Examination Services directorate </w:t>
      </w:r>
      <w:r w:rsidR="00BD5F4F">
        <w:rPr>
          <w:rFonts w:cs="Arial"/>
          <w:bCs/>
          <w:color w:val="000000"/>
          <w:lang w:eastAsia="en-AU"/>
        </w:rPr>
        <w:t xml:space="preserve">to preclude that person being involved in any capacity that might constitute a conflict of interest.  This could mean </w:t>
      </w:r>
      <w:r>
        <w:rPr>
          <w:rFonts w:cs="Arial"/>
          <w:bCs/>
          <w:color w:val="000000"/>
          <w:lang w:eastAsia="en-AU"/>
        </w:rPr>
        <w:t xml:space="preserve">temporarily </w:t>
      </w:r>
      <w:r w:rsidR="00BD5F4F">
        <w:rPr>
          <w:rFonts w:cs="Arial"/>
          <w:bCs/>
          <w:color w:val="000000"/>
          <w:lang w:eastAsia="en-AU"/>
        </w:rPr>
        <w:t xml:space="preserve">deploying the person to another </w:t>
      </w:r>
      <w:r>
        <w:rPr>
          <w:rFonts w:cs="Arial"/>
          <w:bCs/>
          <w:color w:val="000000"/>
          <w:lang w:eastAsia="en-AU"/>
        </w:rPr>
        <w:t>directorate</w:t>
      </w:r>
      <w:r w:rsidR="00827DD8">
        <w:rPr>
          <w:rFonts w:cs="Arial"/>
          <w:bCs/>
          <w:color w:val="000000"/>
          <w:lang w:eastAsia="en-AU"/>
        </w:rPr>
        <w:t xml:space="preserve"> and/or limiting access to certain parts of the building</w:t>
      </w:r>
      <w:r w:rsidR="00BD5F4F">
        <w:rPr>
          <w:rFonts w:cs="Arial"/>
          <w:bCs/>
          <w:color w:val="000000"/>
          <w:lang w:eastAsia="en-AU"/>
        </w:rPr>
        <w:t>.</w:t>
      </w:r>
    </w:p>
    <w:p w:rsidR="00BD5F4F" w:rsidRDefault="00BD5F4F" w:rsidP="00BD5F4F">
      <w:pPr>
        <w:autoSpaceDE w:val="0"/>
        <w:autoSpaceDN w:val="0"/>
        <w:adjustRightInd w:val="0"/>
        <w:rPr>
          <w:rFonts w:cs="Arial"/>
          <w:bCs/>
          <w:color w:val="000000"/>
          <w:lang w:eastAsia="en-AU"/>
        </w:rPr>
      </w:pPr>
      <w:r>
        <w:rPr>
          <w:rFonts w:cs="Arial"/>
          <w:bCs/>
          <w:i/>
          <w:color w:val="000000"/>
          <w:lang w:eastAsia="en-AU"/>
        </w:rPr>
        <w:t>Other</w:t>
      </w:r>
    </w:p>
    <w:p w:rsidR="00BD5F4F" w:rsidRDefault="00BD5F4F" w:rsidP="00BD5F4F">
      <w:pPr>
        <w:autoSpaceDE w:val="0"/>
        <w:autoSpaceDN w:val="0"/>
        <w:adjustRightInd w:val="0"/>
        <w:rPr>
          <w:rFonts w:cs="Arial"/>
          <w:bCs/>
          <w:color w:val="000000"/>
          <w:lang w:eastAsia="en-AU"/>
        </w:rPr>
      </w:pPr>
      <w:r>
        <w:rPr>
          <w:rFonts w:cs="Arial"/>
          <w:bCs/>
          <w:color w:val="000000"/>
          <w:lang w:eastAsia="en-AU"/>
        </w:rPr>
        <w:t xml:space="preserve">Where staff are considering, or have an external interest, where there </w:t>
      </w:r>
      <w:r w:rsidR="002A3D86">
        <w:rPr>
          <w:rFonts w:cs="Arial"/>
          <w:bCs/>
          <w:color w:val="000000"/>
          <w:lang w:eastAsia="en-AU"/>
        </w:rPr>
        <w:t>may be</w:t>
      </w:r>
      <w:r>
        <w:rPr>
          <w:rFonts w:cs="Arial"/>
          <w:bCs/>
          <w:color w:val="000000"/>
          <w:lang w:eastAsia="en-AU"/>
        </w:rPr>
        <w:t xml:space="preserve"> a possible conflict of interest,</w:t>
      </w:r>
      <w:r w:rsidR="002A3D86">
        <w:rPr>
          <w:rFonts w:cs="Arial"/>
          <w:bCs/>
          <w:color w:val="000000"/>
          <w:lang w:eastAsia="en-AU"/>
        </w:rPr>
        <w:t xml:space="preserve"> they must declare this to the </w:t>
      </w:r>
      <w:r w:rsidR="00827DD8">
        <w:rPr>
          <w:rFonts w:cs="Arial"/>
          <w:bCs/>
          <w:color w:val="000000"/>
          <w:lang w:eastAsia="en-AU"/>
        </w:rPr>
        <w:t>Director, Corporate Services</w:t>
      </w:r>
      <w:r>
        <w:rPr>
          <w:rFonts w:cs="Arial"/>
          <w:bCs/>
          <w:color w:val="000000"/>
          <w:lang w:eastAsia="en-AU"/>
        </w:rPr>
        <w:t xml:space="preserve"> at the earliest opportunity.</w:t>
      </w:r>
    </w:p>
    <w:p w:rsidR="00B5741C" w:rsidRDefault="00B5741C" w:rsidP="00BD5F4F">
      <w:pPr>
        <w:autoSpaceDE w:val="0"/>
        <w:autoSpaceDN w:val="0"/>
        <w:adjustRightInd w:val="0"/>
        <w:rPr>
          <w:rFonts w:cstheme="minorHAnsi"/>
          <w:bCs/>
          <w:color w:val="000000"/>
          <w:lang w:eastAsia="en-AU"/>
        </w:rPr>
      </w:pPr>
      <w:r>
        <w:rPr>
          <w:rFonts w:cs="Arial"/>
          <w:bCs/>
          <w:color w:val="000000"/>
          <w:lang w:eastAsia="en-AU"/>
        </w:rPr>
        <w:t xml:space="preserve">Each </w:t>
      </w:r>
      <w:r w:rsidR="00827DD8">
        <w:rPr>
          <w:rFonts w:cs="Arial"/>
          <w:bCs/>
          <w:color w:val="000000"/>
          <w:lang w:eastAsia="en-AU"/>
        </w:rPr>
        <w:t>directorate</w:t>
      </w:r>
      <w:r>
        <w:rPr>
          <w:rFonts w:cs="Arial"/>
          <w:bCs/>
          <w:color w:val="000000"/>
          <w:lang w:eastAsia="en-AU"/>
        </w:rPr>
        <w:t xml:space="preserve"> of the Authority is responsible for managing and recording conflicts of interest as required.  In each of the following roles, any possible conflict of interest must be declared in writing </w:t>
      </w:r>
      <w:r w:rsidRPr="00B5741C">
        <w:rPr>
          <w:rFonts w:cstheme="minorHAnsi"/>
          <w:bCs/>
          <w:color w:val="000000"/>
          <w:lang w:eastAsia="en-AU"/>
        </w:rPr>
        <w:t xml:space="preserve">to the person responsible, as </w:t>
      </w:r>
      <w:r w:rsidR="00827DD8">
        <w:rPr>
          <w:rFonts w:cstheme="minorHAnsi"/>
          <w:bCs/>
          <w:color w:val="000000"/>
          <w:lang w:eastAsia="en-AU"/>
        </w:rPr>
        <w:t>shown</w:t>
      </w:r>
      <w:r w:rsidRPr="00B5741C">
        <w:rPr>
          <w:rFonts w:cstheme="minorHAnsi"/>
          <w:bCs/>
          <w:color w:val="000000"/>
          <w:lang w:eastAsia="en-AU"/>
        </w:rPr>
        <w:t xml:space="preserve"> below.</w:t>
      </w:r>
    </w:p>
    <w:p w:rsidR="00FB6C46" w:rsidRPr="00FB6C46" w:rsidRDefault="00FB6C46" w:rsidP="00BD5F4F">
      <w:pPr>
        <w:autoSpaceDE w:val="0"/>
        <w:autoSpaceDN w:val="0"/>
        <w:adjustRightInd w:val="0"/>
        <w:rPr>
          <w:rFonts w:cstheme="minorHAnsi"/>
          <w:b/>
          <w:bCs/>
          <w:color w:val="000000"/>
          <w:lang w:eastAsia="en-AU"/>
        </w:rPr>
      </w:pPr>
      <w:r>
        <w:rPr>
          <w:rFonts w:cstheme="minorHAnsi"/>
          <w:b/>
          <w:bCs/>
          <w:color w:val="000000"/>
          <w:lang w:eastAsia="en-AU"/>
        </w:rPr>
        <w:t>TABLE 1: POSITIONS RESPONSIBLE FOR CONFLICTS OF INTEREST</w:t>
      </w:r>
    </w:p>
    <w:tbl>
      <w:tblPr>
        <w:tblStyle w:val="TableGrid"/>
        <w:tblW w:w="9606" w:type="dxa"/>
        <w:tblLook w:val="04A0" w:firstRow="1" w:lastRow="0" w:firstColumn="1" w:lastColumn="0" w:noHBand="0" w:noVBand="1"/>
      </w:tblPr>
      <w:tblGrid>
        <w:gridCol w:w="2376"/>
        <w:gridCol w:w="2268"/>
        <w:gridCol w:w="4962"/>
      </w:tblGrid>
      <w:tr w:rsidR="00B5741C" w:rsidRPr="00B5741C" w:rsidTr="00B5741C">
        <w:tc>
          <w:tcPr>
            <w:tcW w:w="2376" w:type="dxa"/>
          </w:tcPr>
          <w:p w:rsidR="00B5741C" w:rsidRPr="00B5741C" w:rsidRDefault="00B5741C" w:rsidP="00BD5F4F">
            <w:pPr>
              <w:autoSpaceDE w:val="0"/>
              <w:autoSpaceDN w:val="0"/>
              <w:adjustRightInd w:val="0"/>
              <w:rPr>
                <w:rFonts w:asciiTheme="minorHAnsi" w:hAnsiTheme="minorHAnsi" w:cstheme="minorHAnsi"/>
                <w:b/>
                <w:bCs/>
                <w:color w:val="000000"/>
                <w:sz w:val="22"/>
              </w:rPr>
            </w:pPr>
            <w:r w:rsidRPr="00B5741C">
              <w:rPr>
                <w:rFonts w:asciiTheme="minorHAnsi" w:hAnsiTheme="minorHAnsi" w:cstheme="minorHAnsi"/>
                <w:b/>
                <w:bCs/>
                <w:color w:val="000000"/>
                <w:sz w:val="22"/>
              </w:rPr>
              <w:t>Position responsibility</w:t>
            </w:r>
          </w:p>
        </w:tc>
        <w:tc>
          <w:tcPr>
            <w:tcW w:w="2268" w:type="dxa"/>
          </w:tcPr>
          <w:p w:rsidR="00B5741C" w:rsidRPr="00B5741C" w:rsidRDefault="00B5741C" w:rsidP="00BD5F4F">
            <w:pPr>
              <w:autoSpaceDE w:val="0"/>
              <w:autoSpaceDN w:val="0"/>
              <w:adjustRightInd w:val="0"/>
              <w:rPr>
                <w:rFonts w:asciiTheme="minorHAnsi" w:hAnsiTheme="minorHAnsi" w:cstheme="minorHAnsi"/>
                <w:b/>
                <w:bCs/>
                <w:color w:val="000000"/>
                <w:sz w:val="22"/>
              </w:rPr>
            </w:pPr>
            <w:r w:rsidRPr="00B5741C">
              <w:rPr>
                <w:rFonts w:asciiTheme="minorHAnsi" w:hAnsiTheme="minorHAnsi" w:cstheme="minorHAnsi"/>
                <w:b/>
                <w:bCs/>
                <w:color w:val="000000"/>
                <w:sz w:val="22"/>
              </w:rPr>
              <w:t>Directorate</w:t>
            </w:r>
          </w:p>
        </w:tc>
        <w:tc>
          <w:tcPr>
            <w:tcW w:w="4962" w:type="dxa"/>
          </w:tcPr>
          <w:p w:rsidR="00B5741C" w:rsidRPr="00B5741C" w:rsidRDefault="004848B1" w:rsidP="00BD5F4F">
            <w:pPr>
              <w:autoSpaceDE w:val="0"/>
              <w:autoSpaceDN w:val="0"/>
              <w:adjustRightInd w:val="0"/>
              <w:rPr>
                <w:rFonts w:asciiTheme="minorHAnsi" w:hAnsiTheme="minorHAnsi" w:cstheme="minorHAnsi"/>
                <w:b/>
                <w:bCs/>
                <w:color w:val="000000"/>
                <w:sz w:val="22"/>
              </w:rPr>
            </w:pPr>
            <w:r>
              <w:rPr>
                <w:rFonts w:asciiTheme="minorHAnsi" w:hAnsiTheme="minorHAnsi" w:cstheme="minorHAnsi"/>
                <w:b/>
                <w:bCs/>
                <w:color w:val="000000"/>
                <w:sz w:val="22"/>
              </w:rPr>
              <w:t>Role</w:t>
            </w:r>
          </w:p>
        </w:tc>
      </w:tr>
      <w:tr w:rsidR="00B5741C" w:rsidRPr="00B5741C" w:rsidTr="00B5741C">
        <w:tc>
          <w:tcPr>
            <w:tcW w:w="2376" w:type="dxa"/>
          </w:tcPr>
          <w:p w:rsidR="00B5741C" w:rsidRPr="00B5741C" w:rsidRDefault="00B5741C" w:rsidP="00BD5F4F">
            <w:pPr>
              <w:autoSpaceDE w:val="0"/>
              <w:autoSpaceDN w:val="0"/>
              <w:adjustRightInd w:val="0"/>
              <w:rPr>
                <w:rFonts w:asciiTheme="minorHAnsi" w:hAnsiTheme="minorHAnsi" w:cstheme="minorHAnsi"/>
                <w:bCs/>
                <w:color w:val="000000"/>
                <w:sz w:val="22"/>
              </w:rPr>
            </w:pPr>
            <w:r>
              <w:rPr>
                <w:rFonts w:asciiTheme="minorHAnsi" w:hAnsiTheme="minorHAnsi" w:cstheme="minorHAnsi"/>
                <w:bCs/>
                <w:color w:val="000000"/>
                <w:sz w:val="22"/>
              </w:rPr>
              <w:t>Manager, Examination Logistics</w:t>
            </w:r>
          </w:p>
        </w:tc>
        <w:tc>
          <w:tcPr>
            <w:tcW w:w="2268" w:type="dxa"/>
          </w:tcPr>
          <w:p w:rsidR="00B5741C" w:rsidRPr="00B5741C" w:rsidRDefault="00B5741C" w:rsidP="00BD5F4F">
            <w:pPr>
              <w:autoSpaceDE w:val="0"/>
              <w:autoSpaceDN w:val="0"/>
              <w:adjustRightInd w:val="0"/>
              <w:rPr>
                <w:rFonts w:asciiTheme="minorHAnsi" w:hAnsiTheme="minorHAnsi" w:cstheme="minorHAnsi"/>
                <w:bCs/>
                <w:color w:val="000000"/>
                <w:sz w:val="22"/>
              </w:rPr>
            </w:pPr>
            <w:r>
              <w:rPr>
                <w:rFonts w:asciiTheme="minorHAnsi" w:hAnsiTheme="minorHAnsi" w:cstheme="minorHAnsi"/>
                <w:bCs/>
                <w:color w:val="000000"/>
                <w:sz w:val="22"/>
              </w:rPr>
              <w:t>Examination Services</w:t>
            </w:r>
          </w:p>
        </w:tc>
        <w:tc>
          <w:tcPr>
            <w:tcW w:w="4962" w:type="dxa"/>
          </w:tcPr>
          <w:p w:rsidR="00B5741C" w:rsidRPr="00B5741C" w:rsidRDefault="00B5741C" w:rsidP="00BD5F4F">
            <w:pPr>
              <w:autoSpaceDE w:val="0"/>
              <w:autoSpaceDN w:val="0"/>
              <w:adjustRightInd w:val="0"/>
              <w:rPr>
                <w:rFonts w:asciiTheme="minorHAnsi" w:hAnsiTheme="minorHAnsi" w:cstheme="minorHAnsi"/>
                <w:bCs/>
                <w:color w:val="000000"/>
                <w:sz w:val="22"/>
              </w:rPr>
            </w:pPr>
            <w:r>
              <w:rPr>
                <w:rFonts w:asciiTheme="minorHAnsi" w:hAnsiTheme="minorHAnsi" w:cstheme="minorHAnsi"/>
                <w:bCs/>
                <w:color w:val="000000"/>
                <w:sz w:val="22"/>
              </w:rPr>
              <w:t xml:space="preserve">Markers, chief markers, supervisors, chief supervisors, </w:t>
            </w:r>
            <w:r w:rsidR="00997A72">
              <w:rPr>
                <w:rFonts w:asciiTheme="minorHAnsi" w:hAnsiTheme="minorHAnsi" w:cstheme="minorHAnsi"/>
                <w:bCs/>
                <w:color w:val="000000"/>
                <w:sz w:val="22"/>
              </w:rPr>
              <w:t xml:space="preserve">Examination Logistics </w:t>
            </w:r>
            <w:r w:rsidRPr="00997A72">
              <w:rPr>
                <w:rFonts w:asciiTheme="minorHAnsi" w:hAnsiTheme="minorHAnsi" w:cstheme="minorHAnsi"/>
                <w:bCs/>
                <w:sz w:val="22"/>
              </w:rPr>
              <w:t>casual staff</w:t>
            </w:r>
            <w:r>
              <w:rPr>
                <w:rFonts w:asciiTheme="minorHAnsi" w:hAnsiTheme="minorHAnsi" w:cstheme="minorHAnsi"/>
                <w:bCs/>
                <w:color w:val="000000"/>
                <w:sz w:val="22"/>
              </w:rPr>
              <w:t>, special examination arrangement assessors, committees – special examination arrangement appeals committee, sickness/misadventure committee, exhibition and awards committee, breach of examination rules committee, appeals to breach of examination rules committee</w:t>
            </w:r>
          </w:p>
        </w:tc>
      </w:tr>
      <w:tr w:rsidR="00B5741C" w:rsidRPr="00B5741C" w:rsidTr="00B5741C">
        <w:tc>
          <w:tcPr>
            <w:tcW w:w="2376" w:type="dxa"/>
          </w:tcPr>
          <w:p w:rsidR="00B5741C" w:rsidRPr="00B5741C" w:rsidRDefault="00B5741C" w:rsidP="00BD5F4F">
            <w:pPr>
              <w:autoSpaceDE w:val="0"/>
              <w:autoSpaceDN w:val="0"/>
              <w:adjustRightInd w:val="0"/>
              <w:rPr>
                <w:rFonts w:asciiTheme="minorHAnsi" w:hAnsiTheme="minorHAnsi" w:cstheme="minorHAnsi"/>
                <w:bCs/>
                <w:color w:val="000000"/>
                <w:sz w:val="22"/>
              </w:rPr>
            </w:pPr>
            <w:r>
              <w:rPr>
                <w:rFonts w:asciiTheme="minorHAnsi" w:hAnsiTheme="minorHAnsi" w:cstheme="minorHAnsi"/>
                <w:bCs/>
                <w:color w:val="000000"/>
                <w:sz w:val="22"/>
              </w:rPr>
              <w:t>Manager Examination Development</w:t>
            </w:r>
          </w:p>
        </w:tc>
        <w:tc>
          <w:tcPr>
            <w:tcW w:w="2268" w:type="dxa"/>
          </w:tcPr>
          <w:p w:rsidR="00B5741C" w:rsidRPr="00B5741C" w:rsidRDefault="005E4A70" w:rsidP="00BD5F4F">
            <w:pPr>
              <w:autoSpaceDE w:val="0"/>
              <w:autoSpaceDN w:val="0"/>
              <w:adjustRightInd w:val="0"/>
              <w:rPr>
                <w:rFonts w:asciiTheme="minorHAnsi" w:hAnsiTheme="minorHAnsi" w:cstheme="minorHAnsi"/>
                <w:bCs/>
                <w:color w:val="000000"/>
                <w:sz w:val="22"/>
              </w:rPr>
            </w:pPr>
            <w:r>
              <w:rPr>
                <w:rFonts w:asciiTheme="minorHAnsi" w:hAnsiTheme="minorHAnsi" w:cstheme="minorHAnsi"/>
                <w:bCs/>
                <w:color w:val="000000"/>
                <w:sz w:val="22"/>
              </w:rPr>
              <w:t>Examination S</w:t>
            </w:r>
            <w:r w:rsidR="00B5741C">
              <w:rPr>
                <w:rFonts w:asciiTheme="minorHAnsi" w:hAnsiTheme="minorHAnsi" w:cstheme="minorHAnsi"/>
                <w:bCs/>
                <w:color w:val="000000"/>
                <w:sz w:val="22"/>
              </w:rPr>
              <w:t>ervices</w:t>
            </w:r>
          </w:p>
        </w:tc>
        <w:tc>
          <w:tcPr>
            <w:tcW w:w="4962" w:type="dxa"/>
          </w:tcPr>
          <w:p w:rsidR="00B5741C" w:rsidRPr="00B5741C" w:rsidRDefault="00B5741C" w:rsidP="00BD5F4F">
            <w:pPr>
              <w:autoSpaceDE w:val="0"/>
              <w:autoSpaceDN w:val="0"/>
              <w:adjustRightInd w:val="0"/>
              <w:rPr>
                <w:rFonts w:asciiTheme="minorHAnsi" w:hAnsiTheme="minorHAnsi" w:cstheme="minorHAnsi"/>
                <w:bCs/>
                <w:color w:val="000000"/>
                <w:sz w:val="22"/>
              </w:rPr>
            </w:pPr>
            <w:r>
              <w:rPr>
                <w:rFonts w:asciiTheme="minorHAnsi" w:hAnsiTheme="minorHAnsi" w:cstheme="minorHAnsi"/>
                <w:bCs/>
                <w:color w:val="000000"/>
                <w:sz w:val="22"/>
              </w:rPr>
              <w:t>Chief examiner, examiner, independent reviewer, final checker, examination writer, examination reviewer, Authority staff</w:t>
            </w:r>
          </w:p>
        </w:tc>
      </w:tr>
      <w:tr w:rsidR="00B5741C" w:rsidRPr="00B5741C" w:rsidTr="00B5741C">
        <w:tc>
          <w:tcPr>
            <w:tcW w:w="2376" w:type="dxa"/>
          </w:tcPr>
          <w:p w:rsidR="00B5741C" w:rsidRPr="00B5741C" w:rsidRDefault="007675A4" w:rsidP="007675A4">
            <w:pPr>
              <w:autoSpaceDE w:val="0"/>
              <w:autoSpaceDN w:val="0"/>
              <w:adjustRightInd w:val="0"/>
              <w:rPr>
                <w:rFonts w:asciiTheme="minorHAnsi" w:hAnsiTheme="minorHAnsi" w:cstheme="minorHAnsi"/>
                <w:bCs/>
                <w:color w:val="000000"/>
                <w:sz w:val="22"/>
              </w:rPr>
            </w:pPr>
            <w:r>
              <w:rPr>
                <w:rFonts w:asciiTheme="minorHAnsi" w:hAnsiTheme="minorHAnsi" w:cstheme="minorHAnsi"/>
                <w:bCs/>
                <w:color w:val="000000"/>
                <w:sz w:val="22"/>
              </w:rPr>
              <w:t>Senior Consultant -</w:t>
            </w:r>
            <w:r w:rsidR="00B5741C">
              <w:rPr>
                <w:rFonts w:asciiTheme="minorHAnsi" w:hAnsiTheme="minorHAnsi" w:cstheme="minorHAnsi"/>
                <w:bCs/>
                <w:color w:val="000000"/>
                <w:sz w:val="22"/>
              </w:rPr>
              <w:t xml:space="preserve"> Human Resources</w:t>
            </w:r>
          </w:p>
        </w:tc>
        <w:tc>
          <w:tcPr>
            <w:tcW w:w="2268" w:type="dxa"/>
          </w:tcPr>
          <w:p w:rsidR="00B5741C" w:rsidRPr="00B5741C" w:rsidRDefault="00997A72" w:rsidP="00BD5F4F">
            <w:pPr>
              <w:autoSpaceDE w:val="0"/>
              <w:autoSpaceDN w:val="0"/>
              <w:adjustRightInd w:val="0"/>
              <w:rPr>
                <w:rFonts w:asciiTheme="minorHAnsi" w:hAnsiTheme="minorHAnsi" w:cstheme="minorHAnsi"/>
                <w:bCs/>
                <w:color w:val="000000"/>
                <w:sz w:val="22"/>
              </w:rPr>
            </w:pPr>
            <w:r>
              <w:rPr>
                <w:rFonts w:asciiTheme="minorHAnsi" w:hAnsiTheme="minorHAnsi" w:cstheme="minorHAnsi"/>
                <w:bCs/>
                <w:color w:val="000000"/>
                <w:sz w:val="22"/>
              </w:rPr>
              <w:t>Corporate</w:t>
            </w:r>
            <w:r w:rsidR="00B5741C">
              <w:rPr>
                <w:rFonts w:asciiTheme="minorHAnsi" w:hAnsiTheme="minorHAnsi" w:cstheme="minorHAnsi"/>
                <w:bCs/>
                <w:color w:val="000000"/>
                <w:sz w:val="22"/>
              </w:rPr>
              <w:t xml:space="preserve"> Services</w:t>
            </w:r>
          </w:p>
        </w:tc>
        <w:tc>
          <w:tcPr>
            <w:tcW w:w="4962" w:type="dxa"/>
          </w:tcPr>
          <w:p w:rsidR="00B5741C" w:rsidRPr="00B5741C" w:rsidRDefault="00FB6C46" w:rsidP="00997A72">
            <w:pPr>
              <w:autoSpaceDE w:val="0"/>
              <w:autoSpaceDN w:val="0"/>
              <w:adjustRightInd w:val="0"/>
              <w:rPr>
                <w:rFonts w:asciiTheme="minorHAnsi" w:hAnsiTheme="minorHAnsi" w:cstheme="minorHAnsi"/>
                <w:bCs/>
                <w:color w:val="000000"/>
                <w:sz w:val="22"/>
              </w:rPr>
            </w:pPr>
            <w:r>
              <w:rPr>
                <w:rFonts w:asciiTheme="minorHAnsi" w:hAnsiTheme="minorHAnsi" w:cstheme="minorHAnsi"/>
                <w:bCs/>
                <w:color w:val="000000"/>
                <w:sz w:val="22"/>
              </w:rPr>
              <w:t>Merit selection panel</w:t>
            </w:r>
          </w:p>
        </w:tc>
      </w:tr>
      <w:tr w:rsidR="00B416BC" w:rsidRPr="00B416BC" w:rsidTr="00B5741C">
        <w:tc>
          <w:tcPr>
            <w:tcW w:w="2376" w:type="dxa"/>
          </w:tcPr>
          <w:p w:rsidR="00B416BC" w:rsidRPr="00B416BC" w:rsidRDefault="00B416BC" w:rsidP="00265668">
            <w:pPr>
              <w:autoSpaceDE w:val="0"/>
              <w:autoSpaceDN w:val="0"/>
              <w:adjustRightInd w:val="0"/>
              <w:rPr>
                <w:rFonts w:asciiTheme="minorHAnsi" w:hAnsiTheme="minorHAnsi" w:cstheme="minorHAnsi"/>
                <w:bCs/>
                <w:color w:val="000000"/>
                <w:sz w:val="22"/>
              </w:rPr>
            </w:pPr>
            <w:r>
              <w:rPr>
                <w:rFonts w:asciiTheme="minorHAnsi" w:hAnsiTheme="minorHAnsi" w:cstheme="minorHAnsi"/>
                <w:bCs/>
                <w:color w:val="000000"/>
                <w:sz w:val="22"/>
              </w:rPr>
              <w:t xml:space="preserve">Director, </w:t>
            </w:r>
            <w:r w:rsidR="00265668">
              <w:rPr>
                <w:rFonts w:asciiTheme="minorHAnsi" w:hAnsiTheme="minorHAnsi" w:cstheme="minorHAnsi"/>
                <w:bCs/>
                <w:color w:val="000000"/>
                <w:sz w:val="22"/>
              </w:rPr>
              <w:t xml:space="preserve">Corporate </w:t>
            </w:r>
            <w:r>
              <w:rPr>
                <w:rFonts w:asciiTheme="minorHAnsi" w:hAnsiTheme="minorHAnsi" w:cstheme="minorHAnsi"/>
                <w:bCs/>
                <w:color w:val="000000"/>
                <w:sz w:val="22"/>
              </w:rPr>
              <w:t>Services</w:t>
            </w:r>
          </w:p>
        </w:tc>
        <w:tc>
          <w:tcPr>
            <w:tcW w:w="2268" w:type="dxa"/>
          </w:tcPr>
          <w:p w:rsidR="00B416BC" w:rsidRPr="00997A72" w:rsidRDefault="00997A72" w:rsidP="00BD5F4F">
            <w:pPr>
              <w:autoSpaceDE w:val="0"/>
              <w:autoSpaceDN w:val="0"/>
              <w:adjustRightInd w:val="0"/>
              <w:rPr>
                <w:rFonts w:asciiTheme="minorHAnsi" w:hAnsiTheme="minorHAnsi" w:cstheme="minorHAnsi"/>
                <w:bCs/>
                <w:sz w:val="22"/>
              </w:rPr>
            </w:pPr>
            <w:r w:rsidRPr="00997A72">
              <w:rPr>
                <w:rFonts w:asciiTheme="minorHAnsi" w:hAnsiTheme="minorHAnsi" w:cstheme="minorHAnsi"/>
                <w:bCs/>
                <w:sz w:val="22"/>
              </w:rPr>
              <w:t>Corporate</w:t>
            </w:r>
            <w:r w:rsidR="00B416BC" w:rsidRPr="00997A72">
              <w:rPr>
                <w:rFonts w:asciiTheme="minorHAnsi" w:hAnsiTheme="minorHAnsi" w:cstheme="minorHAnsi"/>
                <w:bCs/>
                <w:sz w:val="22"/>
              </w:rPr>
              <w:t xml:space="preserve"> Services</w:t>
            </w:r>
          </w:p>
        </w:tc>
        <w:tc>
          <w:tcPr>
            <w:tcW w:w="4962" w:type="dxa"/>
          </w:tcPr>
          <w:p w:rsidR="00B416BC" w:rsidRPr="00997A72" w:rsidRDefault="00FB6C46" w:rsidP="00BD5F4F">
            <w:pPr>
              <w:autoSpaceDE w:val="0"/>
              <w:autoSpaceDN w:val="0"/>
              <w:adjustRightInd w:val="0"/>
              <w:rPr>
                <w:rFonts w:asciiTheme="minorHAnsi" w:hAnsiTheme="minorHAnsi" w:cstheme="minorHAnsi"/>
                <w:bCs/>
                <w:sz w:val="22"/>
              </w:rPr>
            </w:pPr>
            <w:r>
              <w:rPr>
                <w:rFonts w:asciiTheme="minorHAnsi" w:hAnsiTheme="minorHAnsi" w:cstheme="minorHAnsi"/>
                <w:bCs/>
                <w:sz w:val="22"/>
              </w:rPr>
              <w:t>Tender</w:t>
            </w:r>
          </w:p>
          <w:p w:rsidR="00B416BC" w:rsidRDefault="00FB6C46" w:rsidP="00BD5F4F">
            <w:pPr>
              <w:autoSpaceDE w:val="0"/>
              <w:autoSpaceDN w:val="0"/>
              <w:adjustRightInd w:val="0"/>
              <w:rPr>
                <w:rFonts w:asciiTheme="minorHAnsi" w:hAnsiTheme="minorHAnsi" w:cstheme="minorHAnsi"/>
                <w:bCs/>
                <w:sz w:val="22"/>
              </w:rPr>
            </w:pPr>
            <w:r>
              <w:rPr>
                <w:rFonts w:asciiTheme="minorHAnsi" w:hAnsiTheme="minorHAnsi" w:cstheme="minorHAnsi"/>
                <w:bCs/>
                <w:sz w:val="22"/>
              </w:rPr>
              <w:t>Procurement of goods and services</w:t>
            </w:r>
          </w:p>
          <w:p w:rsidR="00997A72" w:rsidRPr="00997A72" w:rsidRDefault="00827DD8" w:rsidP="00FB6C46">
            <w:pPr>
              <w:autoSpaceDE w:val="0"/>
              <w:autoSpaceDN w:val="0"/>
              <w:adjustRightInd w:val="0"/>
              <w:rPr>
                <w:rFonts w:asciiTheme="minorHAnsi" w:hAnsiTheme="minorHAnsi" w:cstheme="minorHAnsi"/>
                <w:bCs/>
                <w:sz w:val="22"/>
              </w:rPr>
            </w:pPr>
            <w:r>
              <w:rPr>
                <w:rFonts w:asciiTheme="minorHAnsi" w:hAnsiTheme="minorHAnsi" w:cstheme="minorHAnsi"/>
                <w:bCs/>
                <w:sz w:val="22"/>
              </w:rPr>
              <w:t>Additional employment, general conflict of interest queries</w:t>
            </w:r>
          </w:p>
        </w:tc>
      </w:tr>
      <w:tr w:rsidR="00B5741C" w:rsidRPr="00B5741C" w:rsidTr="00B5741C">
        <w:tc>
          <w:tcPr>
            <w:tcW w:w="2376" w:type="dxa"/>
          </w:tcPr>
          <w:p w:rsidR="00B5741C" w:rsidRPr="00B5741C" w:rsidRDefault="00B5741C" w:rsidP="00BD5F4F">
            <w:pPr>
              <w:autoSpaceDE w:val="0"/>
              <w:autoSpaceDN w:val="0"/>
              <w:adjustRightInd w:val="0"/>
              <w:rPr>
                <w:rFonts w:asciiTheme="minorHAnsi" w:hAnsiTheme="minorHAnsi" w:cstheme="minorHAnsi"/>
                <w:bCs/>
                <w:color w:val="000000"/>
                <w:sz w:val="22"/>
              </w:rPr>
            </w:pPr>
            <w:r>
              <w:rPr>
                <w:rFonts w:asciiTheme="minorHAnsi" w:hAnsiTheme="minorHAnsi" w:cstheme="minorHAnsi"/>
                <w:bCs/>
                <w:color w:val="000000"/>
                <w:sz w:val="22"/>
              </w:rPr>
              <w:t>Director, Curriculum, Assessment and Moderation</w:t>
            </w:r>
          </w:p>
        </w:tc>
        <w:tc>
          <w:tcPr>
            <w:tcW w:w="2268" w:type="dxa"/>
          </w:tcPr>
          <w:p w:rsidR="00B5741C" w:rsidRPr="00B5741C" w:rsidRDefault="00B5741C" w:rsidP="00BD5F4F">
            <w:pPr>
              <w:autoSpaceDE w:val="0"/>
              <w:autoSpaceDN w:val="0"/>
              <w:adjustRightInd w:val="0"/>
              <w:rPr>
                <w:rFonts w:asciiTheme="minorHAnsi" w:hAnsiTheme="minorHAnsi" w:cstheme="minorHAnsi"/>
                <w:bCs/>
                <w:color w:val="000000"/>
                <w:sz w:val="22"/>
              </w:rPr>
            </w:pPr>
            <w:r>
              <w:rPr>
                <w:rFonts w:asciiTheme="minorHAnsi" w:hAnsiTheme="minorHAnsi" w:cstheme="minorHAnsi"/>
                <w:bCs/>
                <w:color w:val="000000"/>
                <w:sz w:val="22"/>
              </w:rPr>
              <w:t>Curriculum, Assessment and Moderation</w:t>
            </w:r>
          </w:p>
        </w:tc>
        <w:tc>
          <w:tcPr>
            <w:tcW w:w="4962" w:type="dxa"/>
          </w:tcPr>
          <w:p w:rsidR="00B5741C" w:rsidRPr="00B5741C" w:rsidRDefault="00B416BC" w:rsidP="00BD5F4F">
            <w:pPr>
              <w:autoSpaceDE w:val="0"/>
              <w:autoSpaceDN w:val="0"/>
              <w:adjustRightInd w:val="0"/>
              <w:rPr>
                <w:rFonts w:asciiTheme="minorHAnsi" w:hAnsiTheme="minorHAnsi" w:cstheme="minorHAnsi"/>
                <w:bCs/>
                <w:color w:val="000000"/>
                <w:sz w:val="22"/>
              </w:rPr>
            </w:pPr>
            <w:r>
              <w:rPr>
                <w:rFonts w:asciiTheme="minorHAnsi" w:hAnsiTheme="minorHAnsi" w:cstheme="minorHAnsi"/>
                <w:bCs/>
                <w:color w:val="000000"/>
                <w:sz w:val="22"/>
              </w:rPr>
              <w:t>Curriculum advisory committees</w:t>
            </w:r>
          </w:p>
        </w:tc>
      </w:tr>
    </w:tbl>
    <w:p w:rsidR="00BD5F4F" w:rsidRDefault="00BD5F4F" w:rsidP="00BD5F4F"/>
    <w:p w:rsidR="00BD5F4F" w:rsidRDefault="00BD5F4F" w:rsidP="00BD5F4F">
      <w:pPr>
        <w:sectPr w:rsidR="00BD5F4F" w:rsidSect="00575F98">
          <w:headerReference w:type="default" r:id="rId37"/>
          <w:pgSz w:w="11906" w:h="16838"/>
          <w:pgMar w:top="1440" w:right="1440" w:bottom="1440" w:left="1440" w:header="708" w:footer="708" w:gutter="0"/>
          <w:cols w:space="708"/>
          <w:docGrid w:linePitch="360"/>
        </w:sectPr>
      </w:pPr>
    </w:p>
    <w:p w:rsidR="00BD5F4F" w:rsidRDefault="00BD5F4F" w:rsidP="00BD5F4F">
      <w:pPr>
        <w:pStyle w:val="Heading1"/>
      </w:pPr>
      <w:bookmarkStart w:id="9" w:name="_Toc425315159"/>
      <w:r>
        <w:lastRenderedPageBreak/>
        <w:t>IMPLICATIONS OF NOT MANAGING CONFLICTS OF INTEREST</w:t>
      </w:r>
      <w:bookmarkEnd w:id="9"/>
    </w:p>
    <w:p w:rsidR="00330C5E" w:rsidRPr="00DD74FF" w:rsidRDefault="00330C5E" w:rsidP="00330C5E">
      <w:pPr>
        <w:autoSpaceDE w:val="0"/>
        <w:autoSpaceDN w:val="0"/>
        <w:adjustRightInd w:val="0"/>
        <w:rPr>
          <w:rFonts w:cs="Arial"/>
          <w:color w:val="000000"/>
          <w:lang w:eastAsia="en-AU"/>
        </w:rPr>
      </w:pPr>
      <w:r w:rsidRPr="00DD74FF">
        <w:rPr>
          <w:rFonts w:cs="Arial"/>
          <w:color w:val="000000"/>
          <w:lang w:eastAsia="en-AU"/>
        </w:rPr>
        <w:t xml:space="preserve">Poorly managed conflicts of interest can undermine </w:t>
      </w:r>
      <w:r w:rsidR="006F5F46">
        <w:rPr>
          <w:rFonts w:cs="Arial"/>
          <w:color w:val="000000"/>
          <w:lang w:eastAsia="en-AU"/>
        </w:rPr>
        <w:t xml:space="preserve">stakeholder and public </w:t>
      </w:r>
      <w:r>
        <w:rPr>
          <w:rFonts w:cs="Arial"/>
          <w:color w:val="000000"/>
          <w:lang w:eastAsia="en-AU"/>
        </w:rPr>
        <w:t>confidence</w:t>
      </w:r>
      <w:r w:rsidR="006F5F46">
        <w:rPr>
          <w:rFonts w:cs="Arial"/>
          <w:color w:val="000000"/>
          <w:lang w:eastAsia="en-AU"/>
        </w:rPr>
        <w:t xml:space="preserve"> in </w:t>
      </w:r>
      <w:r w:rsidR="006F5F46" w:rsidRPr="00827DD8">
        <w:rPr>
          <w:rFonts w:cs="Arial"/>
          <w:b/>
          <w:color w:val="000000"/>
          <w:lang w:eastAsia="en-AU"/>
        </w:rPr>
        <w:t>individuals</w:t>
      </w:r>
      <w:r>
        <w:rPr>
          <w:rFonts w:cs="Arial"/>
          <w:color w:val="000000"/>
          <w:lang w:eastAsia="en-AU"/>
        </w:rPr>
        <w:t>.</w:t>
      </w:r>
      <w:r w:rsidR="006F5F46">
        <w:rPr>
          <w:rFonts w:cs="Arial"/>
          <w:color w:val="000000"/>
          <w:lang w:eastAsia="en-AU"/>
        </w:rPr>
        <w:t xml:space="preserve"> </w:t>
      </w:r>
      <w:r>
        <w:rPr>
          <w:rFonts w:cs="Arial"/>
          <w:color w:val="000000"/>
          <w:lang w:eastAsia="en-AU"/>
        </w:rPr>
        <w:t xml:space="preserve"> </w:t>
      </w:r>
      <w:r w:rsidRPr="00DD74FF">
        <w:rPr>
          <w:rFonts w:cs="Arial"/>
          <w:color w:val="000000"/>
          <w:lang w:eastAsia="en-AU"/>
        </w:rPr>
        <w:t xml:space="preserve">Loss of confidence in the honesty of </w:t>
      </w:r>
      <w:r w:rsidR="006F5F46">
        <w:rPr>
          <w:rFonts w:cs="Arial"/>
          <w:color w:val="000000"/>
          <w:lang w:eastAsia="en-AU"/>
        </w:rPr>
        <w:t>staff</w:t>
      </w:r>
      <w:r w:rsidRPr="00DD74FF">
        <w:rPr>
          <w:rFonts w:cs="Arial"/>
          <w:color w:val="000000"/>
          <w:lang w:eastAsia="en-AU"/>
        </w:rPr>
        <w:t xml:space="preserve"> can result in an increase in complaints, as people are more likely to think the worst and not trust information</w:t>
      </w:r>
      <w:r w:rsidR="0045233A">
        <w:rPr>
          <w:rFonts w:cs="Arial"/>
          <w:color w:val="000000"/>
          <w:lang w:eastAsia="en-AU"/>
        </w:rPr>
        <w:t xml:space="preserve"> that</w:t>
      </w:r>
      <w:r w:rsidRPr="00DD74FF">
        <w:rPr>
          <w:rFonts w:cs="Arial"/>
          <w:color w:val="000000"/>
          <w:lang w:eastAsia="en-AU"/>
        </w:rPr>
        <w:t xml:space="preserve"> they are given. </w:t>
      </w:r>
      <w:r w:rsidR="00EC6805">
        <w:rPr>
          <w:rFonts w:cs="Arial"/>
          <w:color w:val="000000"/>
          <w:lang w:eastAsia="en-AU"/>
        </w:rPr>
        <w:t xml:space="preserve"> As stakeholders</w:t>
      </w:r>
      <w:r w:rsidRPr="00DD74FF">
        <w:rPr>
          <w:rFonts w:cs="Arial"/>
          <w:color w:val="000000"/>
          <w:lang w:eastAsia="en-AU"/>
        </w:rPr>
        <w:t xml:space="preserve"> become m</w:t>
      </w:r>
      <w:r w:rsidR="00827DD8">
        <w:rPr>
          <w:rFonts w:cs="Arial"/>
          <w:color w:val="000000"/>
          <w:lang w:eastAsia="en-AU"/>
        </w:rPr>
        <w:t xml:space="preserve">ore hostile, less co-operative and </w:t>
      </w:r>
      <w:r w:rsidRPr="00DD74FF">
        <w:rPr>
          <w:rFonts w:cs="Arial"/>
          <w:color w:val="000000"/>
          <w:lang w:eastAsia="en-AU"/>
        </w:rPr>
        <w:t xml:space="preserve">question more, </w:t>
      </w:r>
      <w:r w:rsidR="00EC6805">
        <w:rPr>
          <w:rFonts w:cs="Arial"/>
          <w:color w:val="000000"/>
          <w:lang w:eastAsia="en-AU"/>
        </w:rPr>
        <w:t>valuable resources are</w:t>
      </w:r>
      <w:r w:rsidRPr="00DD74FF">
        <w:rPr>
          <w:rFonts w:cs="Arial"/>
          <w:color w:val="000000"/>
          <w:lang w:eastAsia="en-AU"/>
        </w:rPr>
        <w:t xml:space="preserve"> taken up </w:t>
      </w:r>
      <w:r w:rsidR="00EC6805">
        <w:rPr>
          <w:rFonts w:cs="Arial"/>
          <w:color w:val="000000"/>
          <w:lang w:eastAsia="en-AU"/>
        </w:rPr>
        <w:t>away from</w:t>
      </w:r>
      <w:r w:rsidRPr="00DD74FF">
        <w:rPr>
          <w:rFonts w:cs="Arial"/>
          <w:color w:val="000000"/>
          <w:lang w:eastAsia="en-AU"/>
        </w:rPr>
        <w:t xml:space="preserve"> </w:t>
      </w:r>
      <w:r>
        <w:rPr>
          <w:rFonts w:cs="Arial"/>
          <w:color w:val="000000"/>
          <w:lang w:eastAsia="en-AU"/>
        </w:rPr>
        <w:t>core business</w:t>
      </w:r>
      <w:r w:rsidR="00EC6805">
        <w:rPr>
          <w:rFonts w:cs="Arial"/>
          <w:color w:val="000000"/>
          <w:lang w:eastAsia="en-AU"/>
        </w:rPr>
        <w:t xml:space="preserve"> whilst dealing with </w:t>
      </w:r>
      <w:r w:rsidR="00827DD8">
        <w:rPr>
          <w:rFonts w:cs="Arial"/>
          <w:color w:val="000000"/>
          <w:lang w:eastAsia="en-AU"/>
        </w:rPr>
        <w:t xml:space="preserve">other </w:t>
      </w:r>
      <w:r w:rsidR="00EC6805">
        <w:rPr>
          <w:rFonts w:cs="Arial"/>
          <w:color w:val="000000"/>
          <w:lang w:eastAsia="en-AU"/>
        </w:rPr>
        <w:t>issues</w:t>
      </w:r>
      <w:r w:rsidRPr="00DD74FF">
        <w:rPr>
          <w:rFonts w:cs="Arial"/>
          <w:color w:val="000000"/>
          <w:lang w:eastAsia="en-AU"/>
        </w:rPr>
        <w:t>.</w:t>
      </w:r>
    </w:p>
    <w:p w:rsidR="00330C5E" w:rsidRPr="00DD74FF" w:rsidRDefault="00330C5E" w:rsidP="00330C5E">
      <w:pPr>
        <w:autoSpaceDE w:val="0"/>
        <w:autoSpaceDN w:val="0"/>
        <w:adjustRightInd w:val="0"/>
        <w:rPr>
          <w:rFonts w:cs="Arial"/>
          <w:color w:val="000000"/>
          <w:lang w:eastAsia="en-AU"/>
        </w:rPr>
      </w:pPr>
      <w:r w:rsidRPr="00DD74FF">
        <w:rPr>
          <w:rFonts w:cs="Arial"/>
          <w:color w:val="000000"/>
          <w:lang w:eastAsia="en-AU"/>
        </w:rPr>
        <w:t xml:space="preserve">For </w:t>
      </w:r>
      <w:r w:rsidRPr="00EC6805">
        <w:rPr>
          <w:rFonts w:cs="Arial"/>
          <w:b/>
          <w:color w:val="000000"/>
          <w:lang w:eastAsia="en-AU"/>
        </w:rPr>
        <w:t>organisations</w:t>
      </w:r>
      <w:r w:rsidRPr="00DD74FF">
        <w:rPr>
          <w:rFonts w:cs="Arial"/>
          <w:color w:val="000000"/>
          <w:lang w:eastAsia="en-AU"/>
        </w:rPr>
        <w:t xml:space="preserve">, undisclosed and poorly managed conflicts of interest are </w:t>
      </w:r>
      <w:r w:rsidR="00EC6805">
        <w:rPr>
          <w:rFonts w:cs="Arial"/>
          <w:color w:val="000000"/>
          <w:lang w:eastAsia="en-AU"/>
        </w:rPr>
        <w:t>of concern</w:t>
      </w:r>
      <w:r w:rsidRPr="00DD74FF">
        <w:rPr>
          <w:rFonts w:cs="Arial"/>
          <w:color w:val="000000"/>
          <w:lang w:eastAsia="en-AU"/>
        </w:rPr>
        <w:t xml:space="preserve"> because suspicions of self-interest and unfair </w:t>
      </w:r>
      <w:proofErr w:type="gramStart"/>
      <w:r w:rsidRPr="00DD74FF">
        <w:rPr>
          <w:rFonts w:cs="Arial"/>
          <w:color w:val="000000"/>
          <w:lang w:eastAsia="en-AU"/>
        </w:rPr>
        <w:t>practices,</w:t>
      </w:r>
      <w:proofErr w:type="gramEnd"/>
      <w:r w:rsidRPr="00DD74FF">
        <w:rPr>
          <w:rFonts w:cs="Arial"/>
          <w:color w:val="000000"/>
          <w:lang w:eastAsia="en-AU"/>
        </w:rPr>
        <w:t xml:space="preserve"> whether they are true or not, can damage an organisation’s reputation, resulting in a loss of public trust and confidence.  This makes achieving o</w:t>
      </w:r>
      <w:r>
        <w:rPr>
          <w:rFonts w:cs="Arial"/>
          <w:color w:val="000000"/>
          <w:lang w:eastAsia="en-AU"/>
        </w:rPr>
        <w:t xml:space="preserve">rganisational outcomes </w:t>
      </w:r>
      <w:r w:rsidR="00EC6805">
        <w:rPr>
          <w:rFonts w:cs="Arial"/>
          <w:color w:val="000000"/>
          <w:lang w:eastAsia="en-AU"/>
        </w:rPr>
        <w:t>difficult</w:t>
      </w:r>
      <w:r>
        <w:rPr>
          <w:rFonts w:cs="Arial"/>
          <w:color w:val="000000"/>
          <w:lang w:eastAsia="en-AU"/>
        </w:rPr>
        <w:t xml:space="preserve">. </w:t>
      </w:r>
      <w:r w:rsidRPr="00DD74FF">
        <w:rPr>
          <w:rFonts w:cs="Arial"/>
          <w:color w:val="000000"/>
          <w:lang w:eastAsia="en-AU"/>
        </w:rPr>
        <w:t xml:space="preserve">Unmanaged conflicts can also result in inefficient, irresponsible and inappropriate use of public </w:t>
      </w:r>
      <w:r w:rsidR="00EC6805">
        <w:rPr>
          <w:rFonts w:cs="Arial"/>
          <w:color w:val="000000"/>
          <w:lang w:eastAsia="en-AU"/>
        </w:rPr>
        <w:t>resources</w:t>
      </w:r>
      <w:r>
        <w:rPr>
          <w:rFonts w:cs="Arial"/>
          <w:color w:val="000000"/>
          <w:lang w:eastAsia="en-AU"/>
        </w:rPr>
        <w:t>.</w:t>
      </w:r>
    </w:p>
    <w:p w:rsidR="00330C5E" w:rsidRPr="00330C5E" w:rsidRDefault="00330C5E" w:rsidP="00330C5E">
      <w:pPr>
        <w:rPr>
          <w:rFonts w:cstheme="minorHAnsi"/>
          <w:lang w:eastAsia="en-AU"/>
        </w:rPr>
      </w:pPr>
      <w:r w:rsidRPr="00DD74FF">
        <w:rPr>
          <w:lang w:eastAsia="en-AU"/>
        </w:rPr>
        <w:t xml:space="preserve">For </w:t>
      </w:r>
      <w:r w:rsidRPr="00EC6805">
        <w:rPr>
          <w:b/>
          <w:lang w:eastAsia="en-AU"/>
        </w:rPr>
        <w:t>communities</w:t>
      </w:r>
      <w:r w:rsidRPr="00DD74FF">
        <w:rPr>
          <w:lang w:eastAsia="en-AU"/>
        </w:rPr>
        <w:t xml:space="preserve">, </w:t>
      </w:r>
      <w:r w:rsidR="00EC6805">
        <w:rPr>
          <w:lang w:eastAsia="en-AU"/>
        </w:rPr>
        <w:t xml:space="preserve">effective management of </w:t>
      </w:r>
      <w:r w:rsidRPr="00DD74FF">
        <w:rPr>
          <w:lang w:eastAsia="en-AU"/>
        </w:rPr>
        <w:t xml:space="preserve">conflicts of interest </w:t>
      </w:r>
      <w:r w:rsidR="00EC6805">
        <w:rPr>
          <w:lang w:eastAsia="en-AU"/>
        </w:rPr>
        <w:t>is</w:t>
      </w:r>
      <w:r w:rsidRPr="00DD74FF">
        <w:rPr>
          <w:lang w:eastAsia="en-AU"/>
        </w:rPr>
        <w:t xml:space="preserve"> important because at a very basic level</w:t>
      </w:r>
      <w:r w:rsidR="00EC6805">
        <w:rPr>
          <w:lang w:eastAsia="en-AU"/>
        </w:rPr>
        <w:t>,</w:t>
      </w:r>
      <w:r w:rsidRPr="00DD74FF">
        <w:rPr>
          <w:lang w:eastAsia="en-AU"/>
        </w:rPr>
        <w:t xml:space="preserve"> our system of democratic government relies on trust. Trust by the public that they can have confidence in the integrity of their public officials and institutions; that these officials and institutions will operate in the public interest</w:t>
      </w:r>
      <w:r w:rsidR="00827DD8">
        <w:rPr>
          <w:lang w:eastAsia="en-AU"/>
        </w:rPr>
        <w:t xml:space="preserve"> and will carry out their jobs </w:t>
      </w:r>
      <w:r w:rsidRPr="00DD74FF">
        <w:rPr>
          <w:lang w:eastAsia="en-AU"/>
        </w:rPr>
        <w:t xml:space="preserve">honestly, with integrity </w:t>
      </w:r>
      <w:r w:rsidR="00EC6805">
        <w:rPr>
          <w:lang w:eastAsia="en-AU"/>
        </w:rPr>
        <w:t>without</w:t>
      </w:r>
      <w:r w:rsidRPr="00DD74FF">
        <w:rPr>
          <w:lang w:eastAsia="en-AU"/>
        </w:rPr>
        <w:t xml:space="preserve"> </w:t>
      </w:r>
      <w:r w:rsidRPr="00330C5E">
        <w:rPr>
          <w:rFonts w:cstheme="minorHAnsi"/>
          <w:lang w:eastAsia="en-AU"/>
        </w:rPr>
        <w:t xml:space="preserve">private interests </w:t>
      </w:r>
      <w:r w:rsidR="00EC6805">
        <w:rPr>
          <w:rFonts w:cstheme="minorHAnsi"/>
          <w:lang w:eastAsia="en-AU"/>
        </w:rPr>
        <w:t>influencing</w:t>
      </w:r>
      <w:r w:rsidRPr="00330C5E">
        <w:rPr>
          <w:rFonts w:cstheme="minorHAnsi"/>
          <w:lang w:eastAsia="en-AU"/>
        </w:rPr>
        <w:t xml:space="preserve"> what they do.</w:t>
      </w:r>
    </w:p>
    <w:p w:rsidR="00BD5F4F" w:rsidRDefault="00BD5F4F" w:rsidP="00BD5F4F"/>
    <w:p w:rsidR="00330C5E" w:rsidRDefault="00330C5E" w:rsidP="00BD5F4F">
      <w:pPr>
        <w:sectPr w:rsidR="00330C5E" w:rsidSect="00575F98">
          <w:headerReference w:type="even" r:id="rId38"/>
          <w:footerReference w:type="even" r:id="rId39"/>
          <w:pgSz w:w="11906" w:h="16838"/>
          <w:pgMar w:top="1440" w:right="1440" w:bottom="1440" w:left="1440" w:header="708" w:footer="708" w:gutter="0"/>
          <w:cols w:space="708"/>
          <w:docGrid w:linePitch="360"/>
        </w:sectPr>
      </w:pPr>
    </w:p>
    <w:p w:rsidR="00BD5F4F" w:rsidRDefault="00330C5E" w:rsidP="00330C5E">
      <w:pPr>
        <w:pStyle w:val="Heading1"/>
      </w:pPr>
      <w:bookmarkStart w:id="10" w:name="_Toc425315160"/>
      <w:r>
        <w:lastRenderedPageBreak/>
        <w:t>BREACH OF CONFLICT OF INTEREST</w:t>
      </w:r>
      <w:bookmarkEnd w:id="10"/>
    </w:p>
    <w:p w:rsidR="00330C5E" w:rsidRDefault="00330C5E" w:rsidP="00330C5E">
      <w:pPr>
        <w:tabs>
          <w:tab w:val="right" w:pos="9356"/>
        </w:tabs>
        <w:spacing w:before="120"/>
        <w:rPr>
          <w:rFonts w:cs="Arial"/>
        </w:rPr>
      </w:pPr>
      <w:r>
        <w:rPr>
          <w:rFonts w:cs="Arial"/>
        </w:rPr>
        <w:t>Where a potential breach has been identified, the matter is investigated</w:t>
      </w:r>
      <w:r w:rsidR="004848B1">
        <w:rPr>
          <w:rFonts w:cs="Arial"/>
        </w:rPr>
        <w:t>.  The role of the manager (refer to Table 1) is to ensure</w:t>
      </w:r>
      <w:r>
        <w:rPr>
          <w:rFonts w:cs="Arial"/>
        </w:rPr>
        <w:t xml:space="preserve"> confidentiality and natural justice </w:t>
      </w:r>
      <w:r w:rsidR="00827DD8">
        <w:rPr>
          <w:rFonts w:cs="Arial"/>
        </w:rPr>
        <w:t>is</w:t>
      </w:r>
      <w:r>
        <w:rPr>
          <w:rFonts w:cs="Arial"/>
        </w:rPr>
        <w:t xml:space="preserve"> observed and decisions are </w:t>
      </w:r>
      <w:r w:rsidRPr="00F04617">
        <w:rPr>
          <w:rFonts w:cs="Arial"/>
        </w:rPr>
        <w:t>impartial, transparent and capable of review</w:t>
      </w:r>
      <w:r>
        <w:rPr>
          <w:rFonts w:cs="Arial"/>
        </w:rPr>
        <w:t>.</w:t>
      </w:r>
      <w:r w:rsidR="00827DD8">
        <w:rPr>
          <w:rFonts w:cs="Arial"/>
        </w:rPr>
        <w:t xml:space="preserve">  A</w:t>
      </w:r>
      <w:r w:rsidR="00DB3607">
        <w:rPr>
          <w:rFonts w:cs="Arial"/>
        </w:rPr>
        <w:t xml:space="preserve"> matter </w:t>
      </w:r>
      <w:r w:rsidR="00827DD8">
        <w:rPr>
          <w:rFonts w:cs="Arial"/>
        </w:rPr>
        <w:t>should be referred to a higher level if it is unable to be resolved by the area manager.</w:t>
      </w:r>
    </w:p>
    <w:p w:rsidR="00330C5E" w:rsidRPr="00F04617" w:rsidRDefault="00330C5E" w:rsidP="00330C5E">
      <w:pPr>
        <w:tabs>
          <w:tab w:val="right" w:pos="9356"/>
        </w:tabs>
        <w:spacing w:before="120"/>
        <w:rPr>
          <w:rFonts w:cs="Arial"/>
        </w:rPr>
      </w:pPr>
      <w:r w:rsidRPr="00F04617">
        <w:rPr>
          <w:rFonts w:cs="Arial"/>
        </w:rPr>
        <w:t>If a breach has been proven, disciplinary action may be taken.</w:t>
      </w:r>
    </w:p>
    <w:p w:rsidR="00330C5E" w:rsidRDefault="00330C5E" w:rsidP="00BD5F4F">
      <w:pPr>
        <w:sectPr w:rsidR="00330C5E" w:rsidSect="00575F98">
          <w:headerReference w:type="default" r:id="rId40"/>
          <w:pgSz w:w="11906" w:h="16838"/>
          <w:pgMar w:top="1440" w:right="1440" w:bottom="1440" w:left="1440" w:header="708" w:footer="708" w:gutter="0"/>
          <w:cols w:space="708"/>
          <w:docGrid w:linePitch="360"/>
        </w:sectPr>
      </w:pPr>
    </w:p>
    <w:p w:rsidR="009F099A" w:rsidRPr="009F099A" w:rsidRDefault="009F099A" w:rsidP="009F099A">
      <w:pPr>
        <w:pStyle w:val="Heading1"/>
      </w:pPr>
      <w:bookmarkStart w:id="11" w:name="_Toc425315161"/>
      <w:r>
        <w:lastRenderedPageBreak/>
        <w:t>RELEVANT ACTS AND LEGISLATION</w:t>
      </w:r>
      <w:bookmarkEnd w:id="11"/>
    </w:p>
    <w:p w:rsidR="00330C5E" w:rsidRDefault="0037478D" w:rsidP="00330C5E">
      <w:pPr>
        <w:tabs>
          <w:tab w:val="right" w:pos="9356"/>
        </w:tabs>
        <w:spacing w:before="120"/>
        <w:rPr>
          <w:rStyle w:val="Hyperlink"/>
        </w:rPr>
      </w:pPr>
      <w:hyperlink r:id="rId41" w:history="1">
        <w:r w:rsidR="00D547A5" w:rsidRPr="00BD5F4F">
          <w:rPr>
            <w:rStyle w:val="Hyperlink"/>
          </w:rPr>
          <w:t>Public Sector Management Act 1994</w:t>
        </w:r>
      </w:hyperlink>
      <w:r w:rsidR="00D547A5">
        <w:rPr>
          <w:rStyle w:val="Hyperlink"/>
        </w:rPr>
        <w:t xml:space="preserve"> </w:t>
      </w:r>
    </w:p>
    <w:p w:rsidR="009F099A" w:rsidRDefault="009F099A" w:rsidP="00330C5E">
      <w:pPr>
        <w:tabs>
          <w:tab w:val="right" w:pos="9356"/>
        </w:tabs>
        <w:spacing w:before="120"/>
        <w:rPr>
          <w:rStyle w:val="Hyperlink"/>
        </w:rPr>
      </w:pPr>
    </w:p>
    <w:p w:rsidR="009F099A" w:rsidRPr="009F099A" w:rsidRDefault="009F099A" w:rsidP="009F099A">
      <w:pPr>
        <w:pStyle w:val="Heading1"/>
        <w:rPr>
          <w:b w:val="0"/>
        </w:rPr>
      </w:pPr>
      <w:bookmarkStart w:id="12" w:name="_Toc425315162"/>
      <w:r>
        <w:t>OTHER RELATED INFORMATION</w:t>
      </w:r>
      <w:bookmarkEnd w:id="12"/>
    </w:p>
    <w:p w:rsidR="00CD3686" w:rsidRDefault="0037478D" w:rsidP="00330C5E">
      <w:pPr>
        <w:tabs>
          <w:tab w:val="right" w:pos="9356"/>
        </w:tabs>
        <w:spacing w:before="120"/>
        <w:rPr>
          <w:rStyle w:val="Hyperlink"/>
        </w:rPr>
      </w:pPr>
      <w:hyperlink r:id="rId42" w:history="1">
        <w:r w:rsidR="009F099A" w:rsidRPr="008D6A4D">
          <w:rPr>
            <w:rStyle w:val="Hyperlink"/>
          </w:rPr>
          <w:t xml:space="preserve">SCSA’s </w:t>
        </w:r>
        <w:r w:rsidR="00CD3686" w:rsidRPr="008D6A4D">
          <w:rPr>
            <w:rStyle w:val="Hyperlink"/>
          </w:rPr>
          <w:t>Security and building policy and procedures</w:t>
        </w:r>
      </w:hyperlink>
    </w:p>
    <w:p w:rsidR="00CD3686" w:rsidRDefault="009F099A" w:rsidP="00330C5E">
      <w:pPr>
        <w:tabs>
          <w:tab w:val="right" w:pos="9356"/>
        </w:tabs>
        <w:spacing w:before="120"/>
        <w:rPr>
          <w:rFonts w:cs="Arial"/>
          <w:lang w:val="en-US"/>
        </w:rPr>
      </w:pPr>
      <w:r w:rsidRPr="009F099A">
        <w:rPr>
          <w:rStyle w:val="Hyperlink"/>
          <w:rFonts w:cs="Arial"/>
          <w:lang w:val="en-US"/>
        </w:rPr>
        <w:t xml:space="preserve">SCSA’s </w:t>
      </w:r>
      <w:hyperlink r:id="rId43" w:history="1">
        <w:r w:rsidR="00CD3686" w:rsidRPr="00CD3686">
          <w:rPr>
            <w:rStyle w:val="Hyperlink"/>
            <w:rFonts w:cs="Arial"/>
            <w:lang w:val="en-US"/>
          </w:rPr>
          <w:t>Staff information manual</w:t>
        </w:r>
      </w:hyperlink>
    </w:p>
    <w:p w:rsidR="00CD3686" w:rsidRPr="009F099A" w:rsidRDefault="009F099A" w:rsidP="00330C5E">
      <w:pPr>
        <w:tabs>
          <w:tab w:val="right" w:pos="9356"/>
        </w:tabs>
        <w:spacing w:before="120"/>
        <w:rPr>
          <w:rStyle w:val="Hyperlink"/>
        </w:rPr>
      </w:pPr>
      <w:r w:rsidRPr="009F099A">
        <w:rPr>
          <w:rStyle w:val="Hyperlink"/>
          <w:rFonts w:cs="Arial"/>
          <w:lang w:val="en-US"/>
        </w:rPr>
        <w:t xml:space="preserve">SCSA’s </w:t>
      </w:r>
      <w:hyperlink r:id="rId44" w:history="1">
        <w:r w:rsidR="00CD3686" w:rsidRPr="00CD3686">
          <w:rPr>
            <w:rStyle w:val="Hyperlink"/>
            <w:rFonts w:cs="Arial"/>
            <w:lang w:val="en-US"/>
          </w:rPr>
          <w:t>Code of conduct employee declaration</w:t>
        </w:r>
      </w:hyperlink>
    </w:p>
    <w:p w:rsidR="00330C5E" w:rsidRDefault="00330C5E" w:rsidP="00BD5F4F"/>
    <w:p w:rsidR="00330C5E" w:rsidRPr="00BD5F4F" w:rsidRDefault="00330C5E" w:rsidP="00BD5F4F">
      <w:pPr>
        <w:sectPr w:rsidR="00330C5E" w:rsidRPr="00BD5F4F" w:rsidSect="00575F98">
          <w:headerReference w:type="even" r:id="rId45"/>
          <w:footerReference w:type="even" r:id="rId46"/>
          <w:pgSz w:w="11906" w:h="16838"/>
          <w:pgMar w:top="1440" w:right="1440" w:bottom="1440" w:left="1440" w:header="708" w:footer="708" w:gutter="0"/>
          <w:cols w:space="708"/>
          <w:docGrid w:linePitch="360"/>
        </w:sectPr>
      </w:pPr>
    </w:p>
    <w:p w:rsidR="00601EF3" w:rsidRDefault="00D162D9" w:rsidP="00B21122">
      <w:pPr>
        <w:pStyle w:val="MyTitle"/>
      </w:pPr>
      <w:r>
        <w:lastRenderedPageBreak/>
        <w:t>ATTACHMENTS</w:t>
      </w:r>
    </w:p>
    <w:p w:rsidR="002D0141" w:rsidRDefault="002B4B0A">
      <w:pPr>
        <w:pStyle w:val="TOC6"/>
        <w:tabs>
          <w:tab w:val="right" w:leader="dot" w:pos="9016"/>
        </w:tabs>
        <w:rPr>
          <w:noProof/>
        </w:rPr>
      </w:pPr>
      <w:r>
        <w:fldChar w:fldCharType="begin"/>
      </w:r>
      <w:r>
        <w:instrText xml:space="preserve"> TOC \o "6-6" \h \z \u </w:instrText>
      </w:r>
      <w:r>
        <w:fldChar w:fldCharType="separate"/>
      </w:r>
      <w:hyperlink w:anchor="_Toc425146709" w:history="1">
        <w:r w:rsidR="002D0141" w:rsidRPr="003B4D86">
          <w:rPr>
            <w:rStyle w:val="Hyperlink"/>
            <w:noProof/>
          </w:rPr>
          <w:t>ATTACHMENT 1: ADDITIONAL EXTERNAL EMPLOYMENT</w:t>
        </w:r>
        <w:r w:rsidR="002D0141">
          <w:rPr>
            <w:noProof/>
            <w:webHidden/>
          </w:rPr>
          <w:tab/>
        </w:r>
        <w:r w:rsidR="002D0141">
          <w:rPr>
            <w:noProof/>
            <w:webHidden/>
          </w:rPr>
          <w:fldChar w:fldCharType="begin"/>
        </w:r>
        <w:r w:rsidR="002D0141">
          <w:rPr>
            <w:noProof/>
            <w:webHidden/>
          </w:rPr>
          <w:instrText xml:space="preserve"> PAGEREF _Toc425146709 \h </w:instrText>
        </w:r>
        <w:r w:rsidR="002D0141">
          <w:rPr>
            <w:noProof/>
            <w:webHidden/>
          </w:rPr>
        </w:r>
        <w:r w:rsidR="002D0141">
          <w:rPr>
            <w:noProof/>
            <w:webHidden/>
          </w:rPr>
          <w:fldChar w:fldCharType="separate"/>
        </w:r>
        <w:r w:rsidR="0037478D">
          <w:rPr>
            <w:noProof/>
            <w:webHidden/>
          </w:rPr>
          <w:t>12</w:t>
        </w:r>
        <w:r w:rsidR="002D0141">
          <w:rPr>
            <w:noProof/>
            <w:webHidden/>
          </w:rPr>
          <w:fldChar w:fldCharType="end"/>
        </w:r>
      </w:hyperlink>
    </w:p>
    <w:p w:rsidR="00CE3B7C" w:rsidRDefault="002B4B0A" w:rsidP="00601EF3">
      <w:r>
        <w:fldChar w:fldCharType="end"/>
      </w:r>
    </w:p>
    <w:p w:rsidR="00CE3B7C" w:rsidRDefault="00CE3B7C" w:rsidP="00601EF3"/>
    <w:p w:rsidR="00CE3B7C" w:rsidRDefault="00CE3B7C" w:rsidP="00601EF3">
      <w:pPr>
        <w:sectPr w:rsidR="00CE3B7C" w:rsidSect="004929AE">
          <w:headerReference w:type="even" r:id="rId47"/>
          <w:headerReference w:type="default" r:id="rId48"/>
          <w:pgSz w:w="11906" w:h="16838"/>
          <w:pgMar w:top="1440" w:right="1440" w:bottom="1440" w:left="1440" w:header="708" w:footer="708" w:gutter="0"/>
          <w:cols w:space="708"/>
          <w:docGrid w:linePitch="360"/>
        </w:sectPr>
      </w:pPr>
    </w:p>
    <w:p w:rsidR="00E139F4" w:rsidRDefault="002D0141" w:rsidP="00E139F4">
      <w:pPr>
        <w:pStyle w:val="Heading6"/>
        <w:numPr>
          <w:ilvl w:val="0"/>
          <w:numId w:val="0"/>
        </w:numPr>
      </w:pPr>
      <w:bookmarkStart w:id="13" w:name="_Toc425146709"/>
      <w:bookmarkStart w:id="14" w:name="_Toc425146843"/>
      <w:bookmarkStart w:id="15" w:name="_Toc338240141"/>
      <w:r>
        <w:lastRenderedPageBreak/>
        <w:t>ATTACHMENT 1</w:t>
      </w:r>
      <w:r w:rsidR="00E139F4">
        <w:t>: ADDITIONAL EXTERNAL EMPLOYMENT</w:t>
      </w:r>
      <w:bookmarkEnd w:id="13"/>
      <w:bookmarkEnd w:id="14"/>
      <w:r w:rsidR="00E139F4">
        <w:t xml:space="preserve"> </w:t>
      </w:r>
      <w:bookmarkEnd w:id="15"/>
    </w:p>
    <w:p w:rsidR="007E255E" w:rsidRDefault="007E255E" w:rsidP="00111E17">
      <w:pPr>
        <w:spacing w:after="0" w:line="240" w:lineRule="auto"/>
        <w:rPr>
          <w:rFonts w:cs="Arial"/>
        </w:rPr>
      </w:pPr>
    </w:p>
    <w:p w:rsidR="00111E17" w:rsidRDefault="00111E17" w:rsidP="00111E17">
      <w:pPr>
        <w:spacing w:after="0" w:line="240" w:lineRule="auto"/>
        <w:ind w:right="595"/>
        <w:rPr>
          <w:rFonts w:ascii="Arial" w:hAnsi="Arial" w:cs="Arial"/>
        </w:rPr>
      </w:pPr>
    </w:p>
    <w:p w:rsidR="00111E17" w:rsidRDefault="00111E17" w:rsidP="00111E17">
      <w:pPr>
        <w:spacing w:after="0" w:line="240" w:lineRule="auto"/>
        <w:ind w:right="595"/>
        <w:rPr>
          <w:rFonts w:ascii="Arial" w:hAnsi="Arial" w:cs="Arial"/>
          <w:sz w:val="16"/>
          <w:szCs w:val="16"/>
        </w:rPr>
      </w:pPr>
      <w:r>
        <w:rPr>
          <w:rFonts w:ascii="Arial" w:hAnsi="Arial" w:cs="Arial"/>
          <w:sz w:val="16"/>
          <w:szCs w:val="16"/>
        </w:rPr>
        <w:t>Our Ref:  PH0537</w:t>
      </w:r>
    </w:p>
    <w:p w:rsidR="00111E17" w:rsidRDefault="00111E17" w:rsidP="00111E17">
      <w:pPr>
        <w:spacing w:after="0" w:line="240" w:lineRule="auto"/>
        <w:ind w:right="595"/>
        <w:rPr>
          <w:rFonts w:ascii="Arial" w:hAnsi="Arial" w:cs="Arial"/>
        </w:rPr>
      </w:pPr>
      <w:bookmarkStart w:id="16" w:name="_GoBack"/>
      <w:bookmarkEnd w:id="16"/>
    </w:p>
    <w:p w:rsidR="002D0141" w:rsidRDefault="002D0141" w:rsidP="00111E17">
      <w:pPr>
        <w:spacing w:after="0" w:line="240" w:lineRule="auto"/>
        <w:ind w:right="595"/>
        <w:rPr>
          <w:rFonts w:ascii="Arial" w:hAnsi="Arial" w:cs="Arial"/>
        </w:rPr>
      </w:pPr>
    </w:p>
    <w:p w:rsidR="00111E17" w:rsidRDefault="00111E17" w:rsidP="00111E17">
      <w:pPr>
        <w:spacing w:after="0" w:line="240" w:lineRule="auto"/>
        <w:ind w:right="595"/>
        <w:rPr>
          <w:rFonts w:ascii="Arial" w:hAnsi="Arial" w:cs="Arial"/>
        </w:rPr>
      </w:pPr>
      <w:r>
        <w:rPr>
          <w:rFonts w:ascii="Arial" w:hAnsi="Arial" w:cs="Arial"/>
        </w:rPr>
        <w:t>Director, Corporate Services</w:t>
      </w:r>
    </w:p>
    <w:p w:rsidR="00111E17" w:rsidRPr="00111E17" w:rsidRDefault="00111E17" w:rsidP="00111E17">
      <w:pPr>
        <w:spacing w:after="0" w:line="240" w:lineRule="auto"/>
        <w:ind w:right="595"/>
        <w:rPr>
          <w:rFonts w:ascii="Arial" w:hAnsi="Arial" w:cs="Arial"/>
        </w:rPr>
      </w:pPr>
      <w:r w:rsidRPr="00111E17">
        <w:rPr>
          <w:rFonts w:ascii="Arial" w:hAnsi="Arial" w:cs="Arial"/>
        </w:rPr>
        <w:t>School Curriculum and Standards Authority</w:t>
      </w:r>
    </w:p>
    <w:p w:rsidR="00111E17" w:rsidRPr="00111E17" w:rsidRDefault="00111E17" w:rsidP="00111E17">
      <w:pPr>
        <w:spacing w:after="0" w:line="240" w:lineRule="auto"/>
        <w:ind w:right="595"/>
        <w:rPr>
          <w:rFonts w:ascii="Arial" w:hAnsi="Arial" w:cs="Arial"/>
        </w:rPr>
      </w:pPr>
      <w:r>
        <w:rPr>
          <w:rFonts w:ascii="Arial" w:hAnsi="Arial" w:cs="Arial"/>
        </w:rPr>
        <w:t>303 Sevenoaks Street</w:t>
      </w:r>
    </w:p>
    <w:p w:rsidR="00111E17" w:rsidRDefault="00111E17" w:rsidP="00111E17">
      <w:pPr>
        <w:spacing w:after="0" w:line="240" w:lineRule="auto"/>
        <w:ind w:right="595"/>
        <w:rPr>
          <w:rFonts w:ascii="Arial" w:hAnsi="Arial" w:cs="Arial"/>
        </w:rPr>
      </w:pPr>
      <w:proofErr w:type="gramStart"/>
      <w:r>
        <w:rPr>
          <w:rFonts w:ascii="Arial" w:hAnsi="Arial" w:cs="Arial"/>
        </w:rPr>
        <w:t>CANNINGTON  WA</w:t>
      </w:r>
      <w:proofErr w:type="gramEnd"/>
      <w:r>
        <w:rPr>
          <w:rFonts w:ascii="Arial" w:hAnsi="Arial" w:cs="Arial"/>
        </w:rPr>
        <w:t xml:space="preserve">  6107</w:t>
      </w:r>
    </w:p>
    <w:p w:rsidR="00111E17" w:rsidRDefault="00111E17" w:rsidP="00111E17">
      <w:pPr>
        <w:spacing w:after="0" w:line="240" w:lineRule="auto"/>
        <w:ind w:right="595"/>
        <w:rPr>
          <w:rFonts w:ascii="Arial" w:hAnsi="Arial" w:cs="Arial"/>
        </w:rPr>
      </w:pPr>
    </w:p>
    <w:p w:rsidR="00111E17" w:rsidRDefault="00111E17" w:rsidP="00111E17">
      <w:pPr>
        <w:spacing w:after="0" w:line="240" w:lineRule="auto"/>
        <w:ind w:right="595"/>
        <w:rPr>
          <w:rFonts w:ascii="Arial" w:hAnsi="Arial" w:cs="Arial"/>
        </w:rPr>
      </w:pPr>
      <w:r>
        <w:rPr>
          <w:rFonts w:ascii="Arial" w:hAnsi="Arial" w:cs="Arial"/>
        </w:rPr>
        <w:t xml:space="preserve">Dear </w:t>
      </w:r>
      <w:r w:rsidR="00B8020F">
        <w:rPr>
          <w:rFonts w:ascii="Arial" w:hAnsi="Arial" w:cs="Arial"/>
        </w:rPr>
        <w:t>&lt;name&gt;</w:t>
      </w:r>
    </w:p>
    <w:p w:rsidR="00111E17" w:rsidRDefault="00111E17" w:rsidP="00111E17">
      <w:pPr>
        <w:spacing w:after="0" w:line="240" w:lineRule="auto"/>
        <w:ind w:right="595"/>
        <w:rPr>
          <w:rFonts w:ascii="Arial" w:hAnsi="Arial" w:cs="Arial"/>
        </w:rPr>
      </w:pPr>
    </w:p>
    <w:p w:rsidR="00111E17" w:rsidRDefault="00111E17" w:rsidP="00111E17">
      <w:pPr>
        <w:tabs>
          <w:tab w:val="left" w:pos="5670"/>
          <w:tab w:val="left" w:pos="6096"/>
          <w:tab w:val="left" w:pos="6521"/>
          <w:tab w:val="left" w:pos="9214"/>
        </w:tabs>
        <w:spacing w:after="0" w:line="240" w:lineRule="auto"/>
        <w:ind w:right="595"/>
        <w:rPr>
          <w:rFonts w:ascii="Arial" w:hAnsi="Arial" w:cs="Arial"/>
          <w:u w:val="single"/>
        </w:rPr>
      </w:pPr>
      <w:r>
        <w:rPr>
          <w:rFonts w:ascii="Arial" w:hAnsi="Arial" w:cs="Arial"/>
        </w:rPr>
        <w:t xml:space="preserve">Name:  </w:t>
      </w:r>
      <w:r>
        <w:rPr>
          <w:rFonts w:ascii="Arial" w:hAnsi="Arial" w:cs="Arial"/>
          <w:u w:val="single"/>
        </w:rPr>
        <w:tab/>
      </w:r>
      <w:r>
        <w:rPr>
          <w:rFonts w:ascii="Arial" w:hAnsi="Arial" w:cs="Arial"/>
        </w:rPr>
        <w:tab/>
        <w:t xml:space="preserve">Staff ID:  </w:t>
      </w:r>
      <w:r>
        <w:rPr>
          <w:rFonts w:ascii="Arial" w:hAnsi="Arial" w:cs="Arial"/>
          <w:u w:val="single"/>
        </w:rPr>
        <w:tab/>
      </w:r>
    </w:p>
    <w:p w:rsidR="00111E17" w:rsidRDefault="00111E17" w:rsidP="00111E17">
      <w:pPr>
        <w:spacing w:after="0" w:line="240" w:lineRule="auto"/>
        <w:ind w:right="595"/>
        <w:rPr>
          <w:rFonts w:ascii="Arial" w:hAnsi="Arial" w:cs="Arial"/>
        </w:rPr>
      </w:pPr>
    </w:p>
    <w:p w:rsidR="00111E17" w:rsidRDefault="00111E17" w:rsidP="00111E17">
      <w:pPr>
        <w:tabs>
          <w:tab w:val="left" w:pos="3119"/>
          <w:tab w:val="left" w:pos="9214"/>
        </w:tabs>
        <w:spacing w:after="0" w:line="240" w:lineRule="auto"/>
        <w:ind w:right="312"/>
        <w:rPr>
          <w:rFonts w:ascii="Arial" w:hAnsi="Arial" w:cs="Arial"/>
          <w:u w:val="single"/>
        </w:rPr>
      </w:pPr>
      <w:r>
        <w:rPr>
          <w:rFonts w:ascii="Arial" w:hAnsi="Arial" w:cs="Arial"/>
        </w:rPr>
        <w:t xml:space="preserve">Current position with Authority: </w:t>
      </w:r>
      <w:r>
        <w:rPr>
          <w:rFonts w:ascii="Arial" w:hAnsi="Arial" w:cs="Arial"/>
        </w:rPr>
        <w:tab/>
      </w:r>
      <w:r>
        <w:rPr>
          <w:rFonts w:ascii="Arial" w:hAnsi="Arial" w:cs="Arial"/>
          <w:u w:val="single"/>
        </w:rPr>
        <w:tab/>
      </w:r>
    </w:p>
    <w:p w:rsidR="00111E17" w:rsidRDefault="00111E17" w:rsidP="00111E17">
      <w:pPr>
        <w:spacing w:after="0" w:line="240" w:lineRule="auto"/>
        <w:ind w:right="595"/>
        <w:rPr>
          <w:rFonts w:ascii="Arial" w:hAnsi="Arial" w:cs="Arial"/>
        </w:rPr>
      </w:pPr>
    </w:p>
    <w:p w:rsidR="00111E17" w:rsidRDefault="00111E17" w:rsidP="00111E17">
      <w:pPr>
        <w:tabs>
          <w:tab w:val="left" w:pos="6804"/>
        </w:tabs>
        <w:spacing w:after="0" w:line="240" w:lineRule="auto"/>
        <w:ind w:right="595"/>
        <w:rPr>
          <w:rFonts w:ascii="Arial" w:hAnsi="Arial" w:cs="Arial"/>
        </w:rPr>
      </w:pPr>
      <w:r>
        <w:rPr>
          <w:rFonts w:ascii="Arial" w:hAnsi="Arial" w:cs="Arial"/>
        </w:rPr>
        <w:t xml:space="preserve">Work type (i.e. full-time, part time or casual) and FTE: </w:t>
      </w:r>
      <w:r>
        <w:rPr>
          <w:rFonts w:ascii="Arial" w:hAnsi="Arial" w:cs="Arial"/>
          <w:u w:val="single"/>
        </w:rPr>
        <w:tab/>
      </w:r>
    </w:p>
    <w:p w:rsidR="00111E17" w:rsidRDefault="00111E17" w:rsidP="00111E17">
      <w:pPr>
        <w:spacing w:after="0" w:line="240" w:lineRule="auto"/>
        <w:ind w:right="595"/>
        <w:rPr>
          <w:rFonts w:ascii="Arial" w:hAnsi="Arial" w:cs="Arial"/>
        </w:rPr>
      </w:pPr>
    </w:p>
    <w:p w:rsidR="00111E17" w:rsidRDefault="00111E17" w:rsidP="00111E17">
      <w:pPr>
        <w:spacing w:after="0" w:line="240" w:lineRule="auto"/>
        <w:ind w:right="595"/>
        <w:rPr>
          <w:rFonts w:ascii="Arial" w:hAnsi="Arial" w:cs="Arial"/>
          <w:noProof/>
          <w:sz w:val="20"/>
        </w:rPr>
      </w:pPr>
      <w:r>
        <w:rPr>
          <w:rFonts w:ascii="Arial" w:hAnsi="Arial" w:cs="Arial"/>
        </w:rPr>
        <w:t xml:space="preserve">I request permission to undertake additional employment under section 102 of the </w:t>
      </w:r>
      <w:r>
        <w:rPr>
          <w:rFonts w:ascii="Arial" w:hAnsi="Arial" w:cs="Arial"/>
          <w:i/>
          <w:iCs/>
        </w:rPr>
        <w:t>Public Sector Management Act 1994.</w:t>
      </w:r>
    </w:p>
    <w:p w:rsidR="00111E17" w:rsidRDefault="00111E17" w:rsidP="00111E17">
      <w:pPr>
        <w:spacing w:after="0" w:line="240" w:lineRule="auto"/>
        <w:ind w:right="595"/>
        <w:rPr>
          <w:rFonts w:ascii="Arial" w:hAnsi="Arial" w:cs="Arial"/>
        </w:rPr>
      </w:pPr>
    </w:p>
    <w:p w:rsidR="00111E17" w:rsidRDefault="00111E17" w:rsidP="00111E17">
      <w:pPr>
        <w:spacing w:after="0" w:line="240" w:lineRule="auto"/>
        <w:ind w:right="595"/>
        <w:rPr>
          <w:rFonts w:ascii="Arial" w:hAnsi="Arial" w:cs="Arial"/>
        </w:rPr>
      </w:pPr>
    </w:p>
    <w:p w:rsidR="00111E17" w:rsidRDefault="00111E17" w:rsidP="00111E17">
      <w:pPr>
        <w:ind w:right="-188"/>
        <w:rPr>
          <w:rFonts w:ascii="Arial" w:hAnsi="Arial" w:cs="Arial"/>
        </w:rPr>
      </w:pPr>
      <w:r>
        <w:rPr>
          <w:rFonts w:ascii="Arial" w:hAnsi="Arial" w:cs="Arial"/>
        </w:rPr>
        <w:t>I agree to abide by the following conditions:</w:t>
      </w:r>
    </w:p>
    <w:p w:rsidR="00111E17" w:rsidRDefault="00111E17" w:rsidP="00111E17">
      <w:pPr>
        <w:numPr>
          <w:ilvl w:val="0"/>
          <w:numId w:val="28"/>
        </w:numPr>
        <w:tabs>
          <w:tab w:val="clear" w:pos="360"/>
          <w:tab w:val="left" w:pos="426"/>
        </w:tabs>
        <w:spacing w:before="120" w:after="0" w:line="240" w:lineRule="auto"/>
        <w:ind w:left="426" w:right="-188" w:hanging="426"/>
        <w:jc w:val="both"/>
        <w:rPr>
          <w:rFonts w:ascii="Arial" w:hAnsi="Arial" w:cs="Arial"/>
        </w:rPr>
      </w:pPr>
      <w:r>
        <w:rPr>
          <w:rFonts w:ascii="Arial" w:hAnsi="Arial" w:cs="Arial"/>
        </w:rPr>
        <w:t>I will not solicit or offer any inducement to students or employees of government or non-government schools to persuade them to purchase my product/service</w:t>
      </w:r>
    </w:p>
    <w:p w:rsidR="00111E17" w:rsidRDefault="00111E17" w:rsidP="00111E17">
      <w:pPr>
        <w:numPr>
          <w:ilvl w:val="0"/>
          <w:numId w:val="28"/>
        </w:numPr>
        <w:tabs>
          <w:tab w:val="clear" w:pos="360"/>
          <w:tab w:val="left" w:pos="426"/>
        </w:tabs>
        <w:spacing w:before="120" w:after="0" w:line="240" w:lineRule="auto"/>
        <w:ind w:left="426" w:right="-188" w:hanging="426"/>
        <w:jc w:val="both"/>
        <w:rPr>
          <w:rFonts w:ascii="Arial" w:hAnsi="Arial" w:cs="Arial"/>
        </w:rPr>
      </w:pPr>
      <w:r>
        <w:rPr>
          <w:rFonts w:ascii="Arial" w:hAnsi="Arial" w:cs="Arial"/>
        </w:rPr>
        <w:t>The additional employment or business is undertaken in my own time</w:t>
      </w:r>
    </w:p>
    <w:p w:rsidR="00111E17" w:rsidRDefault="00111E17" w:rsidP="00111E17">
      <w:pPr>
        <w:numPr>
          <w:ilvl w:val="0"/>
          <w:numId w:val="28"/>
        </w:numPr>
        <w:tabs>
          <w:tab w:val="clear" w:pos="360"/>
          <w:tab w:val="left" w:pos="426"/>
        </w:tabs>
        <w:spacing w:before="120" w:after="0" w:line="240" w:lineRule="auto"/>
        <w:ind w:left="426" w:right="-188" w:hanging="426"/>
        <w:jc w:val="both"/>
        <w:rPr>
          <w:rFonts w:ascii="Arial" w:hAnsi="Arial" w:cs="Arial"/>
        </w:rPr>
      </w:pPr>
      <w:r>
        <w:rPr>
          <w:rFonts w:ascii="Arial" w:hAnsi="Arial" w:cs="Arial"/>
        </w:rPr>
        <w:t>The timing and duration of the additional employment or business will not compromise my ability to function effectively or interfere with work performance as an employee of the School Curriculum and Standards Authority</w:t>
      </w:r>
    </w:p>
    <w:p w:rsidR="00111E17" w:rsidRDefault="00111E17" w:rsidP="00111E17">
      <w:pPr>
        <w:numPr>
          <w:ilvl w:val="0"/>
          <w:numId w:val="28"/>
        </w:numPr>
        <w:tabs>
          <w:tab w:val="clear" w:pos="360"/>
          <w:tab w:val="left" w:pos="426"/>
        </w:tabs>
        <w:spacing w:before="120" w:after="0" w:line="240" w:lineRule="auto"/>
        <w:ind w:left="426" w:right="-188" w:hanging="426"/>
        <w:jc w:val="both"/>
        <w:rPr>
          <w:rFonts w:ascii="Arial" w:hAnsi="Arial" w:cs="Arial"/>
        </w:rPr>
      </w:pPr>
      <w:r>
        <w:rPr>
          <w:rFonts w:ascii="Arial" w:hAnsi="Arial" w:cs="Arial"/>
        </w:rPr>
        <w:t>The additional employment or business will not detract from the image of the Authority as an institution of public trust</w:t>
      </w:r>
    </w:p>
    <w:p w:rsidR="00111E17" w:rsidRDefault="00111E17" w:rsidP="00111E17">
      <w:pPr>
        <w:numPr>
          <w:ilvl w:val="0"/>
          <w:numId w:val="28"/>
        </w:numPr>
        <w:tabs>
          <w:tab w:val="clear" w:pos="360"/>
          <w:tab w:val="left" w:pos="426"/>
        </w:tabs>
        <w:spacing w:before="120" w:after="0" w:line="240" w:lineRule="auto"/>
        <w:ind w:left="426" w:right="-188" w:hanging="426"/>
        <w:jc w:val="both"/>
        <w:rPr>
          <w:rFonts w:ascii="Arial" w:hAnsi="Arial" w:cs="Arial"/>
        </w:rPr>
      </w:pPr>
      <w:r>
        <w:rPr>
          <w:rFonts w:ascii="Arial" w:hAnsi="Arial" w:cs="Arial"/>
        </w:rPr>
        <w:t>Authority duties take precedence over additional employment or business</w:t>
      </w:r>
    </w:p>
    <w:p w:rsidR="00111E17" w:rsidRDefault="00111E17" w:rsidP="00111E17">
      <w:pPr>
        <w:numPr>
          <w:ilvl w:val="0"/>
          <w:numId w:val="28"/>
        </w:numPr>
        <w:tabs>
          <w:tab w:val="clear" w:pos="360"/>
          <w:tab w:val="left" w:pos="426"/>
        </w:tabs>
        <w:spacing w:before="120" w:after="0" w:line="240" w:lineRule="auto"/>
        <w:ind w:left="426" w:right="-188" w:hanging="426"/>
        <w:jc w:val="both"/>
        <w:rPr>
          <w:rFonts w:ascii="Arial" w:hAnsi="Arial" w:cs="Arial"/>
        </w:rPr>
      </w:pPr>
      <w:r>
        <w:rPr>
          <w:rFonts w:ascii="Arial" w:hAnsi="Arial" w:cs="Arial"/>
        </w:rPr>
        <w:t>I will not use Authority resources or confidential information in the course of undertaking additional employment or business</w:t>
      </w:r>
    </w:p>
    <w:p w:rsidR="00111E17" w:rsidRDefault="00111E17" w:rsidP="00111E17">
      <w:pPr>
        <w:numPr>
          <w:ilvl w:val="0"/>
          <w:numId w:val="28"/>
        </w:numPr>
        <w:tabs>
          <w:tab w:val="clear" w:pos="360"/>
          <w:tab w:val="left" w:pos="426"/>
        </w:tabs>
        <w:spacing w:before="120" w:after="0" w:line="240" w:lineRule="auto"/>
        <w:ind w:left="426" w:right="-188" w:hanging="426"/>
        <w:jc w:val="both"/>
        <w:rPr>
          <w:rFonts w:ascii="Arial" w:hAnsi="Arial" w:cs="Arial"/>
        </w:rPr>
      </w:pPr>
      <w:r>
        <w:rPr>
          <w:rFonts w:ascii="Arial" w:hAnsi="Arial" w:cs="Arial"/>
        </w:rPr>
        <w:t>I will not undertake, as principal or agent of a business, contracts for service where the principal contractor is the Minister for Education, School Curriculum and Standards Authority, Department of Education, or an agent of either the Minister or the Authority</w:t>
      </w:r>
    </w:p>
    <w:p w:rsidR="00111E17" w:rsidRDefault="00111E17" w:rsidP="00111E17">
      <w:pPr>
        <w:numPr>
          <w:ilvl w:val="0"/>
          <w:numId w:val="28"/>
        </w:numPr>
        <w:tabs>
          <w:tab w:val="clear" w:pos="360"/>
          <w:tab w:val="left" w:pos="426"/>
        </w:tabs>
        <w:spacing w:before="120" w:after="0" w:line="240" w:lineRule="auto"/>
        <w:ind w:left="426" w:right="-188" w:hanging="426"/>
        <w:jc w:val="both"/>
        <w:rPr>
          <w:rFonts w:ascii="Arial" w:hAnsi="Arial" w:cs="Arial"/>
        </w:rPr>
      </w:pPr>
      <w:r>
        <w:rPr>
          <w:rFonts w:ascii="Arial" w:hAnsi="Arial" w:cs="Arial"/>
        </w:rPr>
        <w:t>I will not undertake any activities associated with my additional employment or business whilst on authorised sick or personal leave, annual leave or parental leave</w:t>
      </w:r>
    </w:p>
    <w:p w:rsidR="00111E17" w:rsidRDefault="00111E17" w:rsidP="00111E17">
      <w:pPr>
        <w:numPr>
          <w:ilvl w:val="0"/>
          <w:numId w:val="28"/>
        </w:numPr>
        <w:tabs>
          <w:tab w:val="clear" w:pos="360"/>
          <w:tab w:val="left" w:pos="426"/>
        </w:tabs>
        <w:spacing w:before="120" w:after="0" w:line="240" w:lineRule="auto"/>
        <w:ind w:left="426" w:right="-188" w:hanging="426"/>
        <w:jc w:val="both"/>
        <w:rPr>
          <w:rFonts w:ascii="Arial" w:hAnsi="Arial" w:cs="Arial"/>
        </w:rPr>
      </w:pPr>
      <w:r>
        <w:rPr>
          <w:rFonts w:ascii="Arial" w:hAnsi="Arial" w:cs="Arial"/>
        </w:rPr>
        <w:t>I can only undertake activities associated with my additional employment or business during vacation leave, long service leave, deferred salary scheme leave or leave without pay if I have received the express authorisation from you to do so</w:t>
      </w:r>
    </w:p>
    <w:p w:rsidR="00111E17" w:rsidRDefault="00111E17" w:rsidP="00111E17">
      <w:pPr>
        <w:numPr>
          <w:ilvl w:val="0"/>
          <w:numId w:val="28"/>
        </w:numPr>
        <w:tabs>
          <w:tab w:val="clear" w:pos="360"/>
          <w:tab w:val="left" w:pos="426"/>
        </w:tabs>
        <w:spacing w:before="120" w:after="0" w:line="240" w:lineRule="auto"/>
        <w:ind w:left="426" w:right="-188" w:hanging="426"/>
        <w:jc w:val="both"/>
        <w:rPr>
          <w:rFonts w:ascii="Arial" w:hAnsi="Arial" w:cs="Arial"/>
        </w:rPr>
      </w:pPr>
      <w:r>
        <w:rPr>
          <w:rFonts w:ascii="Arial" w:hAnsi="Arial" w:cs="Arial"/>
        </w:rPr>
        <w:t>At any time where there is a change that may result in a conflict of interest, either perceived or real, I undertake to bring the matter to your attention for approval.</w:t>
      </w:r>
    </w:p>
    <w:p w:rsidR="00E4332E" w:rsidRDefault="00E4332E">
      <w:pPr>
        <w:rPr>
          <w:rFonts w:ascii="Arial" w:hAnsi="Arial" w:cs="Arial"/>
        </w:rPr>
      </w:pPr>
      <w:r>
        <w:rPr>
          <w:rFonts w:ascii="Arial" w:hAnsi="Arial" w:cs="Arial"/>
        </w:rPr>
        <w:br w:type="page"/>
      </w:r>
    </w:p>
    <w:p w:rsidR="00111E17" w:rsidRDefault="00111E17" w:rsidP="00111E17">
      <w:pPr>
        <w:ind w:right="595"/>
        <w:rPr>
          <w:rFonts w:ascii="Arial" w:hAnsi="Arial" w:cs="Arial"/>
          <w:b/>
          <w:szCs w:val="20"/>
        </w:rPr>
      </w:pPr>
      <w:r>
        <w:rPr>
          <w:rFonts w:ascii="Arial" w:hAnsi="Arial" w:cs="Arial"/>
          <w:b/>
        </w:rPr>
        <w:lastRenderedPageBreak/>
        <w:t>Nature of Additional Employment</w:t>
      </w:r>
    </w:p>
    <w:p w:rsidR="00111E17" w:rsidRDefault="00111E17" w:rsidP="00111E17">
      <w:pPr>
        <w:ind w:right="595"/>
        <w:rPr>
          <w:rFonts w:ascii="Arial" w:hAnsi="Arial" w:cs="Arial"/>
          <w:u w:val="single"/>
        </w:rPr>
      </w:pPr>
    </w:p>
    <w:p w:rsidR="00111E17" w:rsidRDefault="0011675A" w:rsidP="00111E17">
      <w:pPr>
        <w:ind w:right="595"/>
        <w:rPr>
          <w:rFonts w:ascii="Arial" w:hAnsi="Arial" w:cs="Arial"/>
          <w:sz w:val="36"/>
          <w:szCs w:val="36"/>
        </w:rPr>
      </w:pPr>
      <w:r>
        <w:rPr>
          <w:rFonts w:ascii="Times New Roman" w:hAnsi="Times New Roman" w:cs="Times New Roman"/>
          <w:noProof/>
          <w:sz w:val="24"/>
          <w:lang w:eastAsia="en-AU"/>
        </w:rPr>
        <mc:AlternateContent>
          <mc:Choice Requires="wps">
            <w:drawing>
              <wp:anchor distT="0" distB="0" distL="114300" distR="114300" simplePos="0" relativeHeight="251720704" behindDoc="0" locked="0" layoutInCell="1" allowOverlap="1" wp14:anchorId="2D455A43" wp14:editId="58A47BBA">
                <wp:simplePos x="0" y="0"/>
                <wp:positionH relativeFrom="column">
                  <wp:posOffset>4324350</wp:posOffset>
                </wp:positionH>
                <wp:positionV relativeFrom="paragraph">
                  <wp:posOffset>10795</wp:posOffset>
                </wp:positionV>
                <wp:extent cx="190500" cy="194310"/>
                <wp:effectExtent l="0" t="0" r="19050"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40.5pt;margin-top:.85pt;width:15pt;height:15.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"/>
            </w:pict>
          </mc:Fallback>
        </mc:AlternateContent>
      </w:r>
      <w:r>
        <w:rPr>
          <w:rFonts w:ascii="Times New Roman" w:hAnsi="Times New Roman" w:cs="Times New Roman"/>
          <w:noProof/>
          <w:sz w:val="24"/>
          <w:lang w:eastAsia="en-AU"/>
        </w:rPr>
        <mc:AlternateContent>
          <mc:Choice Requires="wps">
            <w:drawing>
              <wp:anchor distT="0" distB="0" distL="114300" distR="114300" simplePos="0" relativeHeight="251719680" behindDoc="0" locked="0" layoutInCell="1" allowOverlap="1" wp14:anchorId="5139DC4A" wp14:editId="33C4E09F">
                <wp:simplePos x="0" y="0"/>
                <wp:positionH relativeFrom="column">
                  <wp:posOffset>1228725</wp:posOffset>
                </wp:positionH>
                <wp:positionV relativeFrom="paragraph">
                  <wp:posOffset>10160</wp:posOffset>
                </wp:positionV>
                <wp:extent cx="190500" cy="194310"/>
                <wp:effectExtent l="0" t="0" r="1905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6.75pt;margin-top:.8pt;width:15pt;height:15.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"/>
            </w:pict>
          </mc:Fallback>
        </mc:AlternateContent>
      </w:r>
      <w:r w:rsidR="00111E17">
        <w:rPr>
          <w:rFonts w:ascii="Arial" w:hAnsi="Arial" w:cs="Arial"/>
        </w:rPr>
        <w:t>(a) Self-employed</w:t>
      </w:r>
      <w:r w:rsidR="00111E17">
        <w:rPr>
          <w:rFonts w:ascii="Arial" w:hAnsi="Arial" w:cs="Arial"/>
        </w:rPr>
        <w:tab/>
      </w:r>
      <w:r w:rsidR="00111E17">
        <w:rPr>
          <w:rFonts w:ascii="Arial" w:hAnsi="Arial" w:cs="Arial"/>
        </w:rPr>
        <w:tab/>
        <w:t xml:space="preserve">(b) Employed by another organisation   </w:t>
      </w:r>
    </w:p>
    <w:p w:rsidR="00111E17" w:rsidRDefault="00111E17" w:rsidP="00111E17">
      <w:pPr>
        <w:ind w:right="595"/>
        <w:rPr>
          <w:rFonts w:ascii="Arial" w:hAnsi="Arial" w:cs="Arial"/>
          <w:szCs w:val="20"/>
        </w:rPr>
      </w:pPr>
    </w:p>
    <w:p w:rsidR="00111E17" w:rsidRDefault="00111E17" w:rsidP="00111E17">
      <w:pPr>
        <w:numPr>
          <w:ilvl w:val="0"/>
          <w:numId w:val="29"/>
        </w:numPr>
        <w:tabs>
          <w:tab w:val="right" w:pos="9356"/>
        </w:tabs>
        <w:spacing w:after="120" w:line="240" w:lineRule="auto"/>
        <w:ind w:left="1077" w:right="595"/>
        <w:rPr>
          <w:rFonts w:ascii="Arial" w:hAnsi="Arial" w:cs="Arial"/>
        </w:rPr>
      </w:pPr>
      <w:r>
        <w:rPr>
          <w:rFonts w:ascii="Arial" w:hAnsi="Arial" w:cs="Arial"/>
        </w:rPr>
        <w:t xml:space="preserve">Description of role undertaken  </w:t>
      </w:r>
      <w:r>
        <w:rPr>
          <w:rFonts w:ascii="Arial" w:hAnsi="Arial" w:cs="Arial"/>
          <w:u w:val="single"/>
        </w:rPr>
        <w:tab/>
      </w:r>
    </w:p>
    <w:p w:rsidR="00111E17" w:rsidRDefault="00111E17" w:rsidP="00111E17">
      <w:pPr>
        <w:tabs>
          <w:tab w:val="right" w:pos="9356"/>
        </w:tabs>
        <w:spacing w:after="120"/>
        <w:ind w:left="1077" w:right="595"/>
        <w:rPr>
          <w:rFonts w:ascii="Arial" w:hAnsi="Arial" w:cs="Arial"/>
          <w:u w:val="single"/>
        </w:rPr>
      </w:pPr>
      <w:r>
        <w:rPr>
          <w:rFonts w:ascii="Arial" w:hAnsi="Arial" w:cs="Arial"/>
          <w:u w:val="single"/>
        </w:rPr>
        <w:tab/>
      </w:r>
    </w:p>
    <w:p w:rsidR="00111E17" w:rsidRDefault="00111E17" w:rsidP="00111E17">
      <w:pPr>
        <w:numPr>
          <w:ilvl w:val="0"/>
          <w:numId w:val="29"/>
        </w:numPr>
        <w:tabs>
          <w:tab w:val="right" w:pos="9356"/>
        </w:tabs>
        <w:spacing w:after="120" w:line="240" w:lineRule="auto"/>
        <w:ind w:left="1077" w:right="595"/>
        <w:rPr>
          <w:rFonts w:ascii="Arial" w:hAnsi="Arial" w:cs="Arial"/>
        </w:rPr>
      </w:pPr>
      <w:r>
        <w:rPr>
          <w:rFonts w:ascii="Arial" w:hAnsi="Arial" w:cs="Arial"/>
        </w:rPr>
        <w:t xml:space="preserve">If (b) then list name of organisation  </w:t>
      </w:r>
      <w:r>
        <w:rPr>
          <w:rFonts w:ascii="Arial" w:hAnsi="Arial" w:cs="Arial"/>
          <w:u w:val="single"/>
        </w:rPr>
        <w:tab/>
      </w:r>
    </w:p>
    <w:p w:rsidR="00111E17" w:rsidRDefault="00111E17" w:rsidP="00111E17">
      <w:pPr>
        <w:numPr>
          <w:ilvl w:val="0"/>
          <w:numId w:val="29"/>
        </w:numPr>
        <w:tabs>
          <w:tab w:val="right" w:pos="9356"/>
        </w:tabs>
        <w:spacing w:after="120" w:line="240" w:lineRule="auto"/>
        <w:ind w:left="1077" w:right="595"/>
        <w:rPr>
          <w:rFonts w:ascii="Arial" w:hAnsi="Arial" w:cs="Arial"/>
        </w:rPr>
      </w:pPr>
      <w:r>
        <w:rPr>
          <w:rFonts w:ascii="Arial" w:hAnsi="Arial" w:cs="Arial"/>
        </w:rPr>
        <w:t xml:space="preserve">Targeted group of services  </w:t>
      </w:r>
      <w:r>
        <w:rPr>
          <w:rFonts w:ascii="Arial" w:hAnsi="Arial" w:cs="Arial"/>
          <w:u w:val="single"/>
        </w:rPr>
        <w:tab/>
      </w:r>
    </w:p>
    <w:p w:rsidR="00111E17" w:rsidRDefault="00111E17" w:rsidP="00111E17">
      <w:pPr>
        <w:numPr>
          <w:ilvl w:val="0"/>
          <w:numId w:val="29"/>
        </w:numPr>
        <w:tabs>
          <w:tab w:val="right" w:pos="9356"/>
        </w:tabs>
        <w:spacing w:after="120" w:line="240" w:lineRule="auto"/>
        <w:ind w:left="1077" w:right="595"/>
        <w:rPr>
          <w:rFonts w:ascii="Arial" w:hAnsi="Arial" w:cs="Arial"/>
        </w:rPr>
      </w:pPr>
      <w:r>
        <w:rPr>
          <w:rFonts w:ascii="Arial" w:hAnsi="Arial" w:cs="Arial"/>
        </w:rPr>
        <w:t xml:space="preserve">Expected hours/days of work per week  </w:t>
      </w:r>
      <w:r>
        <w:rPr>
          <w:rFonts w:ascii="Arial" w:hAnsi="Arial" w:cs="Arial"/>
          <w:u w:val="single"/>
        </w:rPr>
        <w:tab/>
      </w:r>
    </w:p>
    <w:p w:rsidR="00111E17" w:rsidRDefault="00111E17" w:rsidP="00111E17">
      <w:pPr>
        <w:numPr>
          <w:ilvl w:val="0"/>
          <w:numId w:val="29"/>
        </w:numPr>
        <w:tabs>
          <w:tab w:val="right" w:pos="9356"/>
        </w:tabs>
        <w:spacing w:after="120" w:line="240" w:lineRule="auto"/>
        <w:ind w:left="1077" w:right="595"/>
        <w:rPr>
          <w:rFonts w:ascii="Arial" w:hAnsi="Arial" w:cs="Arial"/>
        </w:rPr>
      </w:pPr>
      <w:r>
        <w:rPr>
          <w:rFonts w:ascii="Arial" w:hAnsi="Arial" w:cs="Arial"/>
        </w:rPr>
        <w:t xml:space="preserve">Date commenced and expected duration of employment  </w:t>
      </w:r>
      <w:r>
        <w:rPr>
          <w:rFonts w:ascii="Arial" w:hAnsi="Arial" w:cs="Arial"/>
          <w:u w:val="single"/>
        </w:rPr>
        <w:tab/>
      </w:r>
    </w:p>
    <w:p w:rsidR="00111E17" w:rsidRDefault="00111E17" w:rsidP="00111E17">
      <w:pPr>
        <w:numPr>
          <w:ilvl w:val="0"/>
          <w:numId w:val="29"/>
        </w:numPr>
        <w:tabs>
          <w:tab w:val="right" w:pos="9356"/>
        </w:tabs>
        <w:spacing w:after="120" w:line="240" w:lineRule="auto"/>
        <w:ind w:left="1077" w:right="595"/>
        <w:rPr>
          <w:rFonts w:ascii="Arial" w:hAnsi="Arial" w:cs="Arial"/>
        </w:rPr>
      </w:pPr>
      <w:r>
        <w:rPr>
          <w:rFonts w:ascii="Arial" w:hAnsi="Arial" w:cs="Arial"/>
        </w:rPr>
        <w:t xml:space="preserve">Source of remuneration  </w:t>
      </w:r>
      <w:r>
        <w:rPr>
          <w:rFonts w:ascii="Arial" w:hAnsi="Arial" w:cs="Arial"/>
          <w:u w:val="single"/>
        </w:rPr>
        <w:tab/>
      </w:r>
    </w:p>
    <w:p w:rsidR="00111E17" w:rsidRDefault="00111E17" w:rsidP="00111E17">
      <w:pPr>
        <w:numPr>
          <w:ilvl w:val="0"/>
          <w:numId w:val="29"/>
        </w:numPr>
        <w:tabs>
          <w:tab w:val="right" w:pos="9356"/>
        </w:tabs>
        <w:spacing w:after="120" w:line="240" w:lineRule="auto"/>
        <w:ind w:left="1077" w:right="595"/>
        <w:rPr>
          <w:rFonts w:ascii="Arial" w:hAnsi="Arial" w:cs="Arial"/>
        </w:rPr>
      </w:pPr>
      <w:r>
        <w:rPr>
          <w:rFonts w:ascii="Arial" w:hAnsi="Arial" w:cs="Arial"/>
        </w:rPr>
        <w:t>Currently on leave or intending to take leave? If so please provide details below.</w:t>
      </w:r>
    </w:p>
    <w:p w:rsidR="00111E17" w:rsidRDefault="00111E17" w:rsidP="00111E17">
      <w:pPr>
        <w:tabs>
          <w:tab w:val="left" w:pos="5812"/>
          <w:tab w:val="left" w:pos="6096"/>
          <w:tab w:val="left" w:pos="9356"/>
        </w:tabs>
        <w:ind w:left="1134" w:right="595"/>
        <w:rPr>
          <w:rFonts w:ascii="Arial" w:hAnsi="Arial" w:cs="Arial"/>
          <w:u w:val="single"/>
        </w:rPr>
      </w:pPr>
      <w:r>
        <w:rPr>
          <w:rFonts w:ascii="Arial" w:hAnsi="Arial" w:cs="Arial"/>
        </w:rPr>
        <w:t xml:space="preserve">Type of leave:  </w:t>
      </w:r>
      <w:r>
        <w:rPr>
          <w:rFonts w:ascii="Arial" w:hAnsi="Arial" w:cs="Arial"/>
          <w:u w:val="single"/>
        </w:rPr>
        <w:tab/>
      </w:r>
      <w:r>
        <w:rPr>
          <w:rFonts w:ascii="Arial" w:hAnsi="Arial" w:cs="Arial"/>
        </w:rPr>
        <w:tab/>
        <w:t xml:space="preserve">Dates:  </w:t>
      </w:r>
      <w:r>
        <w:rPr>
          <w:rFonts w:ascii="Arial" w:hAnsi="Arial" w:cs="Arial"/>
          <w:u w:val="single"/>
        </w:rPr>
        <w:tab/>
      </w:r>
    </w:p>
    <w:p w:rsidR="00111E17" w:rsidRDefault="00111E17" w:rsidP="00111E17">
      <w:pPr>
        <w:tabs>
          <w:tab w:val="left" w:pos="1560"/>
          <w:tab w:val="left" w:pos="9356"/>
        </w:tabs>
        <w:ind w:left="1134" w:right="595"/>
        <w:rPr>
          <w:rFonts w:ascii="Arial" w:hAnsi="Arial" w:cs="Arial"/>
          <w:u w:val="single"/>
        </w:rPr>
      </w:pPr>
      <w:r>
        <w:rPr>
          <w:rFonts w:ascii="Arial" w:hAnsi="Arial" w:cs="Arial"/>
        </w:rPr>
        <w:t xml:space="preserve">Additional comments:  </w:t>
      </w:r>
      <w:r>
        <w:rPr>
          <w:rFonts w:ascii="Arial" w:hAnsi="Arial" w:cs="Arial"/>
          <w:u w:val="single"/>
        </w:rPr>
        <w:tab/>
      </w:r>
    </w:p>
    <w:p w:rsidR="00111E17" w:rsidRDefault="00111E17" w:rsidP="00111E17">
      <w:pPr>
        <w:tabs>
          <w:tab w:val="left" w:pos="1560"/>
          <w:tab w:val="left" w:pos="9356"/>
        </w:tabs>
        <w:spacing w:before="120"/>
        <w:ind w:left="1134" w:right="595"/>
        <w:rPr>
          <w:rFonts w:ascii="Arial" w:hAnsi="Arial" w:cs="Arial"/>
          <w:u w:val="single"/>
        </w:rPr>
      </w:pPr>
      <w:r>
        <w:rPr>
          <w:rFonts w:ascii="Arial" w:hAnsi="Arial" w:cs="Arial"/>
          <w:u w:val="single"/>
        </w:rPr>
        <w:tab/>
      </w:r>
      <w:r>
        <w:rPr>
          <w:rFonts w:ascii="Arial" w:hAnsi="Arial" w:cs="Arial"/>
          <w:u w:val="single"/>
        </w:rPr>
        <w:tab/>
      </w:r>
    </w:p>
    <w:p w:rsidR="00111E17" w:rsidRDefault="00111E17" w:rsidP="00111E17">
      <w:pPr>
        <w:ind w:right="595"/>
        <w:rPr>
          <w:rFonts w:ascii="Arial" w:hAnsi="Arial" w:cs="Arial"/>
        </w:rPr>
      </w:pPr>
      <w:r>
        <w:rPr>
          <w:rFonts w:ascii="Arial" w:hAnsi="Arial" w:cs="Arial"/>
        </w:rPr>
        <w:t xml:space="preserve">I hereby declare the information provided above is accurate. </w:t>
      </w:r>
    </w:p>
    <w:p w:rsidR="00111E17" w:rsidRDefault="00111E17" w:rsidP="00111E17">
      <w:pPr>
        <w:ind w:right="595"/>
        <w:rPr>
          <w:rFonts w:ascii="Arial" w:hAnsi="Arial" w:cs="Arial"/>
        </w:rPr>
      </w:pPr>
      <w:r w:rsidRPr="00111E17">
        <w:rPr>
          <w:rFonts w:ascii="Arial" w:hAnsi="Arial" w:cs="Arial"/>
        </w:rPr>
        <w:t xml:space="preserve">I acknowledge that should my employment circumstances change, I must resubmit my application on an annual basis. I understand and agree that the Authority retains the power to withdraw approval at any time. </w:t>
      </w:r>
    </w:p>
    <w:p w:rsidR="00111E17" w:rsidRDefault="00111E17" w:rsidP="00111E17">
      <w:pPr>
        <w:tabs>
          <w:tab w:val="left" w:pos="5245"/>
          <w:tab w:val="left" w:pos="6379"/>
          <w:tab w:val="left" w:pos="9356"/>
        </w:tabs>
        <w:ind w:right="595"/>
        <w:rPr>
          <w:rFonts w:ascii="Arial" w:hAnsi="Arial" w:cs="Arial"/>
          <w:u w:val="single"/>
        </w:rPr>
      </w:pPr>
      <w:r>
        <w:rPr>
          <w:rFonts w:ascii="Arial" w:hAnsi="Arial" w:cs="Arial"/>
          <w:u w:val="single"/>
        </w:rPr>
        <w:tab/>
      </w:r>
      <w:r>
        <w:rPr>
          <w:rFonts w:ascii="Arial" w:hAnsi="Arial" w:cs="Arial"/>
        </w:rPr>
        <w:tab/>
      </w:r>
      <w:r>
        <w:rPr>
          <w:rFonts w:ascii="Arial" w:hAnsi="Arial" w:cs="Arial"/>
          <w:u w:val="single"/>
        </w:rPr>
        <w:tab/>
      </w:r>
    </w:p>
    <w:p w:rsidR="00111E17" w:rsidRDefault="00111E17" w:rsidP="00111E17">
      <w:pPr>
        <w:tabs>
          <w:tab w:val="left" w:pos="7655"/>
          <w:tab w:val="left" w:pos="9356"/>
        </w:tabs>
        <w:ind w:right="595"/>
        <w:rPr>
          <w:rFonts w:ascii="Arial" w:hAnsi="Arial" w:cs="Arial"/>
          <w:sz w:val="20"/>
        </w:rPr>
      </w:pPr>
      <w:r>
        <w:rPr>
          <w:rFonts w:ascii="Arial" w:hAnsi="Arial" w:cs="Arial"/>
          <w:sz w:val="20"/>
        </w:rPr>
        <w:t>Name and Signature of Applicant</w:t>
      </w:r>
      <w:r>
        <w:rPr>
          <w:rFonts w:ascii="Arial" w:hAnsi="Arial" w:cs="Arial"/>
          <w:sz w:val="20"/>
        </w:rPr>
        <w:tab/>
        <w:t>Date</w:t>
      </w:r>
    </w:p>
    <w:p w:rsidR="00111E17" w:rsidRDefault="00111E17" w:rsidP="00111E17">
      <w:pPr>
        <w:tabs>
          <w:tab w:val="left" w:pos="5245"/>
          <w:tab w:val="left" w:pos="6379"/>
          <w:tab w:val="left" w:pos="9356"/>
        </w:tabs>
        <w:ind w:right="595"/>
        <w:rPr>
          <w:rFonts w:ascii="Arial" w:hAnsi="Arial" w:cs="Arial"/>
          <w:u w:val="single"/>
        </w:rPr>
      </w:pPr>
      <w:r>
        <w:rPr>
          <w:rFonts w:ascii="Arial" w:hAnsi="Arial" w:cs="Arial"/>
          <w:u w:val="single"/>
        </w:rPr>
        <w:tab/>
      </w:r>
      <w:r>
        <w:rPr>
          <w:rFonts w:ascii="Arial" w:hAnsi="Arial" w:cs="Arial"/>
        </w:rPr>
        <w:tab/>
      </w:r>
      <w:r>
        <w:rPr>
          <w:rFonts w:ascii="Arial" w:hAnsi="Arial" w:cs="Arial"/>
          <w:u w:val="single"/>
        </w:rPr>
        <w:tab/>
      </w:r>
    </w:p>
    <w:p w:rsidR="00111E17" w:rsidRDefault="00111E17" w:rsidP="00111E17">
      <w:pPr>
        <w:tabs>
          <w:tab w:val="left" w:pos="7655"/>
          <w:tab w:val="left" w:pos="9356"/>
        </w:tabs>
        <w:ind w:right="595"/>
        <w:rPr>
          <w:rFonts w:ascii="Arial" w:hAnsi="Arial" w:cs="Arial"/>
          <w:sz w:val="20"/>
        </w:rPr>
      </w:pPr>
      <w:r>
        <w:rPr>
          <w:rFonts w:ascii="Arial" w:hAnsi="Arial" w:cs="Arial"/>
          <w:sz w:val="20"/>
        </w:rPr>
        <w:t>Endorsed by Line Manager</w:t>
      </w:r>
      <w:r>
        <w:rPr>
          <w:rFonts w:ascii="Arial" w:hAnsi="Arial" w:cs="Arial"/>
          <w:sz w:val="20"/>
        </w:rPr>
        <w:tab/>
        <w:t>Date</w:t>
      </w:r>
    </w:p>
    <w:p w:rsidR="00111E17" w:rsidRDefault="00111E17" w:rsidP="00111E17">
      <w:pPr>
        <w:tabs>
          <w:tab w:val="left" w:pos="5245"/>
          <w:tab w:val="left" w:pos="6379"/>
          <w:tab w:val="left" w:pos="9356"/>
        </w:tabs>
        <w:ind w:right="595"/>
        <w:rPr>
          <w:rFonts w:ascii="Arial" w:hAnsi="Arial" w:cs="Arial"/>
          <w:u w:val="single"/>
        </w:rPr>
      </w:pPr>
      <w:r>
        <w:rPr>
          <w:rFonts w:ascii="Arial" w:hAnsi="Arial" w:cs="Arial"/>
          <w:u w:val="single"/>
        </w:rPr>
        <w:tab/>
      </w:r>
      <w:r>
        <w:rPr>
          <w:rFonts w:ascii="Arial" w:hAnsi="Arial" w:cs="Arial"/>
        </w:rPr>
        <w:tab/>
      </w:r>
      <w:r>
        <w:rPr>
          <w:rFonts w:ascii="Arial" w:hAnsi="Arial" w:cs="Arial"/>
          <w:u w:val="single"/>
        </w:rPr>
        <w:tab/>
      </w:r>
    </w:p>
    <w:p w:rsidR="00111E17" w:rsidRDefault="00111E17" w:rsidP="00111E17">
      <w:pPr>
        <w:tabs>
          <w:tab w:val="left" w:pos="7655"/>
          <w:tab w:val="left" w:pos="9356"/>
        </w:tabs>
        <w:ind w:right="595"/>
        <w:rPr>
          <w:rFonts w:ascii="Arial" w:hAnsi="Arial" w:cs="Arial"/>
          <w:sz w:val="20"/>
        </w:rPr>
      </w:pPr>
      <w:r>
        <w:rPr>
          <w:rFonts w:ascii="Arial" w:hAnsi="Arial" w:cs="Arial"/>
          <w:sz w:val="20"/>
        </w:rPr>
        <w:t>Approved by Director, Corporate Services</w:t>
      </w:r>
      <w:r>
        <w:rPr>
          <w:rFonts w:ascii="Arial" w:hAnsi="Arial" w:cs="Arial"/>
          <w:sz w:val="20"/>
        </w:rPr>
        <w:tab/>
        <w:t>Date</w:t>
      </w:r>
    </w:p>
    <w:p w:rsidR="00111E17" w:rsidRPr="00111E17" w:rsidRDefault="00111E17" w:rsidP="00111E17">
      <w:pPr>
        <w:ind w:right="595"/>
        <w:rPr>
          <w:rFonts w:ascii="Arial" w:hAnsi="Arial" w:cs="Arial"/>
          <w:sz w:val="20"/>
        </w:rPr>
      </w:pPr>
      <w:r w:rsidRPr="00111E17">
        <w:rPr>
          <w:rFonts w:ascii="Arial" w:hAnsi="Arial" w:cs="Arial"/>
          <w:sz w:val="20"/>
        </w:rPr>
        <w:t>Note:</w:t>
      </w:r>
    </w:p>
    <w:p w:rsidR="00111E17" w:rsidRPr="00111E17" w:rsidRDefault="00111E17" w:rsidP="00111E17">
      <w:pPr>
        <w:numPr>
          <w:ilvl w:val="0"/>
          <w:numId w:val="30"/>
        </w:numPr>
        <w:spacing w:after="0" w:line="240" w:lineRule="auto"/>
        <w:ind w:right="-330"/>
        <w:rPr>
          <w:rFonts w:ascii="Arial" w:hAnsi="Arial" w:cs="Arial"/>
          <w:sz w:val="20"/>
        </w:rPr>
      </w:pPr>
      <w:r w:rsidRPr="00111E17">
        <w:rPr>
          <w:rFonts w:ascii="Arial" w:hAnsi="Arial" w:cs="Arial"/>
          <w:sz w:val="20"/>
        </w:rPr>
        <w:t>Once completed, please provide a signed hard copy to the Director, Corporate Services.</w:t>
      </w:r>
    </w:p>
    <w:p w:rsidR="00111E17" w:rsidRPr="00111E17" w:rsidRDefault="00111E17" w:rsidP="00111E17">
      <w:pPr>
        <w:numPr>
          <w:ilvl w:val="0"/>
          <w:numId w:val="30"/>
        </w:numPr>
        <w:spacing w:after="0" w:line="240" w:lineRule="auto"/>
        <w:ind w:right="-330"/>
        <w:rPr>
          <w:rFonts w:ascii="Arial" w:hAnsi="Arial" w:cs="Arial"/>
          <w:sz w:val="20"/>
        </w:rPr>
      </w:pPr>
      <w:r w:rsidRPr="00111E17">
        <w:rPr>
          <w:rFonts w:ascii="Arial" w:hAnsi="Arial" w:cs="Arial"/>
          <w:sz w:val="20"/>
        </w:rPr>
        <w:t xml:space="preserve">You will be contacted if approval has </w:t>
      </w:r>
      <w:r w:rsidRPr="00111E17">
        <w:rPr>
          <w:rFonts w:ascii="Arial" w:hAnsi="Arial" w:cs="Arial"/>
          <w:b/>
          <w:sz w:val="20"/>
        </w:rPr>
        <w:t>not</w:t>
      </w:r>
      <w:r w:rsidRPr="00111E17">
        <w:rPr>
          <w:rFonts w:ascii="Arial" w:hAnsi="Arial" w:cs="Arial"/>
          <w:sz w:val="20"/>
        </w:rPr>
        <w:t xml:space="preserve"> been granted.</w:t>
      </w:r>
    </w:p>
    <w:p w:rsidR="00111E17" w:rsidRPr="00111E17" w:rsidRDefault="00111E17" w:rsidP="00111E17">
      <w:pPr>
        <w:numPr>
          <w:ilvl w:val="0"/>
          <w:numId w:val="30"/>
        </w:numPr>
        <w:spacing w:after="0" w:line="240" w:lineRule="auto"/>
        <w:ind w:right="-330"/>
        <w:rPr>
          <w:rFonts w:ascii="Arial" w:hAnsi="Arial" w:cs="Arial"/>
          <w:sz w:val="20"/>
        </w:rPr>
      </w:pPr>
      <w:r w:rsidRPr="00111E17">
        <w:rPr>
          <w:rFonts w:ascii="Arial" w:hAnsi="Arial" w:cs="Arial"/>
          <w:sz w:val="20"/>
        </w:rPr>
        <w:t>If approved, this document will be placed on your personal file.</w:t>
      </w:r>
    </w:p>
    <w:p w:rsidR="00E139F4" w:rsidRPr="00111E17" w:rsidRDefault="00E139F4" w:rsidP="00111E17">
      <w:pPr>
        <w:spacing w:after="0"/>
        <w:rPr>
          <w:sz w:val="20"/>
        </w:rPr>
      </w:pPr>
    </w:p>
    <w:sectPr w:rsidR="00E139F4" w:rsidRPr="00111E17" w:rsidSect="004929AE">
      <w:headerReference w:type="even" r:id="rId49"/>
      <w:headerReference w:type="default" r:id="rId50"/>
      <w:footerReference w:type="even" r:id="rI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A4D" w:rsidRDefault="008D6A4D">
      <w:pPr>
        <w:spacing w:after="0" w:line="240" w:lineRule="auto"/>
      </w:pPr>
      <w:r>
        <w:separator/>
      </w:r>
    </w:p>
  </w:endnote>
  <w:endnote w:type="continuationSeparator" w:id="0">
    <w:p w:rsidR="008D6A4D" w:rsidRDefault="008D6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4D" w:rsidRDefault="008D6A4D" w:rsidP="00FD12CA">
    <w:pPr>
      <w:pStyle w:val="FooterEvenPrelim"/>
    </w:pPr>
    <w:r>
      <w:t xml:space="preserve">Page </w:t>
    </w:r>
    <w:proofErr w:type="gramStart"/>
    <w:r>
      <w:t>ii</w:t>
    </w:r>
    <w:r>
      <w:rPr>
        <w:noProof/>
      </w:rPr>
      <w:t xml:space="preserve">  </w:t>
    </w:r>
    <w:r>
      <w:t>|</w:t>
    </w:r>
    <w:proofErr w:type="gramEnd"/>
    <w:r>
      <w:t xml:space="preserve">   Conflict of Interest Policy and Guidelines</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4D" w:rsidRDefault="008D6A4D" w:rsidP="00FD12CA">
    <w:pPr>
      <w:pStyle w:val="FooterEvenPrelim"/>
    </w:pPr>
    <w:r>
      <w:t>Page 6</w:t>
    </w:r>
    <w:r>
      <w:rPr>
        <w:noProof/>
      </w:rPr>
      <w:t xml:space="preserve"> </w:t>
    </w:r>
    <w:r>
      <w:t>|   Conflict of Interest Policy and Guidelines</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4D" w:rsidRDefault="008D6A4D" w:rsidP="00FD12CA">
    <w:pPr>
      <w:pStyle w:val="FooterEvenPrelim"/>
    </w:pPr>
    <w:r>
      <w:t>Page 8</w:t>
    </w:r>
    <w:r>
      <w:rPr>
        <w:noProof/>
      </w:rPr>
      <w:t xml:space="preserve"> </w:t>
    </w:r>
    <w:r>
      <w:t>|   Conflict of Interest Policy and Guidelines</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4D" w:rsidRDefault="008D6A4D" w:rsidP="00FD12CA">
    <w:pPr>
      <w:pStyle w:val="FooterEvenPrelim"/>
    </w:pPr>
    <w:r>
      <w:t>Page 10</w:t>
    </w:r>
    <w:r>
      <w:rPr>
        <w:noProof/>
      </w:rPr>
      <w:t xml:space="preserve"> </w:t>
    </w:r>
    <w:r>
      <w:t>|   Conflict of Interest Policy and Guidelines</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4D" w:rsidRDefault="00FF7F5A" w:rsidP="00FD12CA">
    <w:pPr>
      <w:pStyle w:val="FooterEvenPrelim"/>
    </w:pPr>
    <w:r>
      <w:t>Page 12</w:t>
    </w:r>
    <w:r w:rsidR="008D6A4D">
      <w:rPr>
        <w:noProof/>
      </w:rPr>
      <w:t xml:space="preserve"> </w:t>
    </w:r>
    <w:r w:rsidR="008D6A4D">
      <w:t>|   Conflict of Interest Policy and Guidelines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4D" w:rsidRPr="00133DCC" w:rsidRDefault="008D6A4D" w:rsidP="00B24F2E">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4D" w:rsidRDefault="008D6A4D" w:rsidP="00FD12CA">
    <w:pPr>
      <w:pStyle w:val="FooterEvenPrelim"/>
    </w:pPr>
    <w:r>
      <w:t xml:space="preserve">Page </w:t>
    </w:r>
    <w:proofErr w:type="gramStart"/>
    <w:r>
      <w:t>iv</w:t>
    </w:r>
    <w:r>
      <w:rPr>
        <w:noProof/>
      </w:rPr>
      <w:t xml:space="preserve">  </w:t>
    </w:r>
    <w:r>
      <w:t>|</w:t>
    </w:r>
    <w:proofErr w:type="gramEnd"/>
    <w:r>
      <w:t xml:space="preserve">   Conflict of Interest Policy and Guidelines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4D" w:rsidRPr="00D42A1C" w:rsidRDefault="008D6A4D" w:rsidP="008C073A">
    <w:pPr>
      <w:pStyle w:val="FooterOddPrelim"/>
    </w:pPr>
    <w:r>
      <w:t>Conflict of Interest Policy and Guidelines   |   Page iii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4D" w:rsidRDefault="008D6A4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4D" w:rsidRPr="00D42A1C" w:rsidRDefault="008D6A4D" w:rsidP="008C073A">
    <w:pPr>
      <w:pStyle w:val="FooterOddPrelim"/>
    </w:pPr>
    <w:r>
      <w:t>Conflict of Interest Policy and Guidelines   |   Page 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4D" w:rsidRDefault="008D6A4D" w:rsidP="00FD12CA">
    <w:pPr>
      <w:pStyle w:val="FooterEvenPrelim"/>
    </w:pPr>
    <w:r>
      <w:t xml:space="preserve">Page </w:t>
    </w:r>
    <w:proofErr w:type="gramStart"/>
    <w:r>
      <w:t>2</w:t>
    </w:r>
    <w:r>
      <w:rPr>
        <w:noProof/>
      </w:rPr>
      <w:t xml:space="preserve">  </w:t>
    </w:r>
    <w:r>
      <w:t>|</w:t>
    </w:r>
    <w:proofErr w:type="gramEnd"/>
    <w:r>
      <w:t xml:space="preserve">   Conflict of Interest Policy and Guidelines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4D" w:rsidRPr="00D42A1C" w:rsidRDefault="008D6A4D" w:rsidP="008C073A">
    <w:pPr>
      <w:pStyle w:val="FooterOddPrelim"/>
    </w:pPr>
    <w:r>
      <w:t xml:space="preserve">Conflict of Interest Policy and Guidelines   |   Page </w:t>
    </w:r>
    <w:r w:rsidRPr="00BF5324">
      <w:fldChar w:fldCharType="begin"/>
    </w:r>
    <w:r w:rsidRPr="00BF5324">
      <w:instrText xml:space="preserve"> PAGE   \* MERGEFORMAT </w:instrText>
    </w:r>
    <w:r w:rsidRPr="00BF5324">
      <w:fldChar w:fldCharType="separate"/>
    </w:r>
    <w:r w:rsidR="0037478D" w:rsidRPr="0037478D">
      <w:rPr>
        <w:bCs/>
        <w:noProof/>
      </w:rPr>
      <w:t>9</w:t>
    </w:r>
    <w:r w:rsidRPr="00BF5324">
      <w:rPr>
        <w:bCs/>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4D" w:rsidRDefault="008D6A4D" w:rsidP="00FD12CA">
    <w:pPr>
      <w:pStyle w:val="FooterEvenPrelim"/>
    </w:pPr>
    <w:r>
      <w:t>Page 4</w:t>
    </w:r>
    <w:r>
      <w:rPr>
        <w:noProof/>
      </w:rPr>
      <w:t xml:space="preserve"> </w:t>
    </w:r>
    <w:r>
      <w:t>|   Conflict of Interest Policy and Guidelines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A4D" w:rsidRDefault="008D6A4D">
      <w:pPr>
        <w:spacing w:after="0" w:line="240" w:lineRule="auto"/>
      </w:pPr>
      <w:r>
        <w:separator/>
      </w:r>
    </w:p>
  </w:footnote>
  <w:footnote w:type="continuationSeparator" w:id="0">
    <w:p w:rsidR="008D6A4D" w:rsidRDefault="008D6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4D" w:rsidRDefault="008D6A4D" w:rsidP="00B24F2E">
    <w:pPr>
      <w:pStyle w:val="Title"/>
      <w:pBdr>
        <w:bottom w:val="none" w:sz="0" w:space="0" w:color="auto"/>
      </w:pBdr>
      <w:tabs>
        <w:tab w:val="center" w:pos="4678"/>
        <w:tab w:val="center" w:pos="9214"/>
      </w:tabs>
      <w:spacing w:after="0"/>
      <w:ind w:left="-426"/>
      <w:rPr>
        <w:noProof/>
        <w:sz w:val="20"/>
        <w:szCs w:val="20"/>
        <w:lang w:eastAsia="en-AU"/>
      </w:rPr>
    </w:pPr>
    <w:r>
      <w:rPr>
        <w:noProof/>
        <w:lang w:eastAsia="en-AU"/>
      </w:rPr>
      <w:drawing>
        <wp:inline distT="0" distB="0" distL="0" distR="0" wp14:anchorId="20402F95" wp14:editId="596E2CE3">
          <wp:extent cx="6477635" cy="577215"/>
          <wp:effectExtent l="0" t="0" r="0" b="0"/>
          <wp:docPr id="2" name="Picture 2" descr="SCSA%20and%20Government%20and%20tree%20letterhead%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A%20and%20Government%20and%20tree%20letterhead%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635" cy="577215"/>
                  </a:xfrm>
                  <a:prstGeom prst="rect">
                    <a:avLst/>
                  </a:prstGeom>
                  <a:noFill/>
                  <a:ln>
                    <a:noFill/>
                  </a:ln>
                </pic:spPr>
              </pic:pic>
            </a:graphicData>
          </a:graphic>
        </wp:inline>
      </w:drawing>
    </w:r>
  </w:p>
  <w:p w:rsidR="008D6A4D" w:rsidRDefault="008D6A4D" w:rsidP="00B24F2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4D" w:rsidRPr="00681E46" w:rsidRDefault="008D6A4D" w:rsidP="005C4FF2">
    <w:pPr>
      <w:pStyle w:val="HeaderEven"/>
      <w:pBdr>
        <w:bottom w:val="single" w:sz="4" w:space="0" w:color="3891A7" w:themeColor="accent1"/>
      </w:pBdr>
    </w:pPr>
    <w:r>
      <w:rPr>
        <w:lang w:val="en-AU"/>
      </w:rPr>
      <w:t>SECTION 4: ADDITIONAL EXTERNAL EMPLOYMENT</w:t>
    </w:r>
  </w:p>
  <w:p w:rsidR="008D6A4D" w:rsidRDefault="008D6A4D">
    <w:pPr>
      <w:widowControl w:val="0"/>
      <w:autoSpaceDE w:val="0"/>
      <w:autoSpaceDN w:val="0"/>
      <w:adjustRightInd w:val="0"/>
      <w:spacing w:line="200" w:lineRule="exact"/>
      <w:rPr>
        <w:szCs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4D" w:rsidRPr="006D12F5" w:rsidRDefault="008D6A4D" w:rsidP="006D12F5">
    <w:pPr>
      <w:pStyle w:val="HeaderOdd"/>
    </w:pPr>
    <w:r>
      <w:t>SECTION 2: TITLE</w:t>
    </w:r>
  </w:p>
  <w:p w:rsidR="008D6A4D" w:rsidRDefault="008D6A4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4D" w:rsidRPr="00681E46" w:rsidRDefault="008D6A4D" w:rsidP="00681E46">
    <w:pPr>
      <w:pStyle w:val="HeaderEven"/>
    </w:pPr>
    <w:r>
      <w:rPr>
        <w:lang w:val="en-AU"/>
      </w:rPr>
      <w:t>SECTION 5: MANAGING CONFLICTS OF INTEREST</w:t>
    </w:r>
  </w:p>
  <w:p w:rsidR="008D6A4D" w:rsidRDefault="008D6A4D">
    <w:pPr>
      <w:widowControl w:val="0"/>
      <w:autoSpaceDE w:val="0"/>
      <w:autoSpaceDN w:val="0"/>
      <w:adjustRightInd w:val="0"/>
      <w:spacing w:line="200" w:lineRule="exact"/>
      <w:rPr>
        <w:szCs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4D" w:rsidRDefault="008D6A4D">
    <w:pPr>
      <w:pStyle w:val="HeaderOdd"/>
    </w:pPr>
    <w:r>
      <w:rPr>
        <w:lang w:val="en-AU"/>
      </w:rPr>
      <w:t>SECTION 5: MANAGING CONFLICTS OF INTEREST</w:t>
    </w:r>
  </w:p>
  <w:p w:rsidR="008D6A4D" w:rsidRDefault="008D6A4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4D" w:rsidRDefault="008D6A4D">
    <w:pPr>
      <w:pStyle w:val="HeaderOdd"/>
    </w:pPr>
    <w:r>
      <w:rPr>
        <w:lang w:val="en-AU"/>
      </w:rPr>
      <w:t>SECTION 6: CONFLICT IN ORGANISATIONAL AREAS</w:t>
    </w:r>
  </w:p>
  <w:p w:rsidR="008D6A4D" w:rsidRDefault="008D6A4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4D" w:rsidRPr="00681E46" w:rsidRDefault="008D6A4D" w:rsidP="00681E46">
    <w:pPr>
      <w:pStyle w:val="HeaderEven"/>
    </w:pPr>
    <w:r>
      <w:rPr>
        <w:lang w:val="en-AU"/>
      </w:rPr>
      <w:t>SECTION 7: IMPLICATIONS OF NOT MANAGING CONFLICTS OF INTEREST</w:t>
    </w:r>
  </w:p>
  <w:p w:rsidR="008D6A4D" w:rsidRDefault="008D6A4D">
    <w:pPr>
      <w:widowControl w:val="0"/>
      <w:autoSpaceDE w:val="0"/>
      <w:autoSpaceDN w:val="0"/>
      <w:adjustRightInd w:val="0"/>
      <w:spacing w:line="200" w:lineRule="exact"/>
      <w:rPr>
        <w:szCs w:val="2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4D" w:rsidRDefault="008D6A4D">
    <w:pPr>
      <w:pStyle w:val="HeaderOdd"/>
    </w:pPr>
    <w:r>
      <w:rPr>
        <w:lang w:val="en-AU"/>
      </w:rPr>
      <w:t>SECTION 8: BREACH OF CONFLICT OF INTEREST</w:t>
    </w:r>
  </w:p>
  <w:p w:rsidR="008D6A4D" w:rsidRDefault="008D6A4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4D" w:rsidRPr="00681E46" w:rsidRDefault="008D6A4D" w:rsidP="00681E46">
    <w:pPr>
      <w:pStyle w:val="HeaderEven"/>
    </w:pPr>
    <w:r>
      <w:rPr>
        <w:lang w:val="en-AU"/>
      </w:rPr>
      <w:t>SECTION 9: RELEVANT ACTS AND LEGISLATION</w:t>
    </w:r>
  </w:p>
  <w:p w:rsidR="008D6A4D" w:rsidRDefault="008D6A4D">
    <w:pPr>
      <w:widowControl w:val="0"/>
      <w:autoSpaceDE w:val="0"/>
      <w:autoSpaceDN w:val="0"/>
      <w:adjustRightInd w:val="0"/>
      <w:spacing w:line="200" w:lineRule="exact"/>
      <w:rPr>
        <w:szCs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4D" w:rsidRPr="00681E46" w:rsidRDefault="008D6A4D" w:rsidP="00681E46">
    <w:pPr>
      <w:pStyle w:val="HeaderEven"/>
    </w:pPr>
    <w:r>
      <w:rPr>
        <w:lang w:val="en-AU"/>
      </w:rPr>
      <w:t>APPENDICES</w:t>
    </w:r>
  </w:p>
  <w:p w:rsidR="008D6A4D" w:rsidRDefault="008D6A4D">
    <w:pPr>
      <w:widowControl w:val="0"/>
      <w:autoSpaceDE w:val="0"/>
      <w:autoSpaceDN w:val="0"/>
      <w:adjustRightInd w:val="0"/>
      <w:spacing w:line="200" w:lineRule="exact"/>
      <w:rPr>
        <w:szCs w:val="2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4D" w:rsidRDefault="008D6A4D">
    <w:pPr>
      <w:pStyle w:val="HeaderOdd"/>
    </w:pPr>
    <w:r>
      <w:rPr>
        <w:lang w:val="en-AU"/>
      </w:rPr>
      <w:t>ATTACHMENTS</w:t>
    </w:r>
  </w:p>
  <w:p w:rsidR="008D6A4D" w:rsidRDefault="008D6A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4D" w:rsidRDefault="008D6A4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4D" w:rsidRPr="00681E46" w:rsidRDefault="008D6A4D" w:rsidP="00681E46">
    <w:pPr>
      <w:pStyle w:val="HeaderEven"/>
    </w:pPr>
    <w:r>
      <w:t>ATTACHMENT 1: ADDITIONAL EXTERNAL EMPLOYMENT</w:t>
    </w:r>
  </w:p>
  <w:p w:rsidR="008D6A4D" w:rsidRDefault="008D6A4D">
    <w:pPr>
      <w:widowControl w:val="0"/>
      <w:autoSpaceDE w:val="0"/>
      <w:autoSpaceDN w:val="0"/>
      <w:adjustRightInd w:val="0"/>
      <w:spacing w:line="200" w:lineRule="exact"/>
      <w:rPr>
        <w:szCs w:val="20"/>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4D" w:rsidRDefault="008D6A4D">
    <w:pPr>
      <w:pStyle w:val="HeaderOdd"/>
    </w:pPr>
    <w:r>
      <w:t>ATTACHMENT 1: ADDITIONAL EXTERNAL EMPLOYMENT</w:t>
    </w:r>
  </w:p>
  <w:p w:rsidR="008D6A4D" w:rsidRDefault="008D6A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4D" w:rsidRDefault="008D6A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4D" w:rsidRDefault="008D6A4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4D" w:rsidRPr="00681E46" w:rsidRDefault="008D6A4D" w:rsidP="00681E46">
    <w:pPr>
      <w:pStyle w:val="HeaderEven"/>
    </w:pPr>
    <w:r>
      <w:rPr>
        <w:lang w:val="en-AU"/>
      </w:rPr>
      <w:t>SECTION 1: TITLE</w:t>
    </w:r>
  </w:p>
  <w:p w:rsidR="008D6A4D" w:rsidRDefault="008D6A4D">
    <w:pPr>
      <w:widowControl w:val="0"/>
      <w:autoSpaceDE w:val="0"/>
      <w:autoSpaceDN w:val="0"/>
      <w:adjustRightInd w:val="0"/>
      <w:spacing w:line="200" w:lineRule="exact"/>
      <w:rPr>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4D" w:rsidRDefault="008D6A4D">
    <w:pPr>
      <w:pStyle w:val="HeaderOdd"/>
    </w:pPr>
    <w:r>
      <w:rPr>
        <w:lang w:val="en-AU"/>
      </w:rPr>
      <w:t>SECTION 1: POLICY STATEMENT</w:t>
    </w:r>
  </w:p>
  <w:p w:rsidR="008D6A4D" w:rsidRDefault="008D6A4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4D" w:rsidRPr="00681E46" w:rsidRDefault="008D6A4D" w:rsidP="00681E46">
    <w:pPr>
      <w:pStyle w:val="HeaderEven"/>
    </w:pPr>
    <w:r>
      <w:rPr>
        <w:lang w:val="en-AU"/>
      </w:rPr>
      <w:t>SECTION 2: DEFINITION</w:t>
    </w:r>
  </w:p>
  <w:p w:rsidR="008D6A4D" w:rsidRDefault="008D6A4D">
    <w:pPr>
      <w:widowControl w:val="0"/>
      <w:autoSpaceDE w:val="0"/>
      <w:autoSpaceDN w:val="0"/>
      <w:adjustRightInd w:val="0"/>
      <w:spacing w:line="200" w:lineRule="exact"/>
      <w:rPr>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4D" w:rsidRDefault="008D6A4D">
    <w:pPr>
      <w:pStyle w:val="HeaderOdd"/>
    </w:pPr>
    <w:r>
      <w:rPr>
        <w:lang w:val="en-AU"/>
      </w:rPr>
      <w:t>SECTION 2: DEFINITION</w:t>
    </w:r>
  </w:p>
  <w:p w:rsidR="008D6A4D" w:rsidRDefault="008D6A4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4D" w:rsidRDefault="008D6A4D">
    <w:pPr>
      <w:pStyle w:val="HeaderOdd"/>
    </w:pPr>
    <w:r>
      <w:rPr>
        <w:lang w:val="en-AU"/>
      </w:rPr>
      <w:t>SECTION 3: TYPES OF CONFLICT OF INTEREST</w:t>
    </w:r>
  </w:p>
  <w:p w:rsidR="008D6A4D" w:rsidRDefault="008D6A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CC7192"/>
    <w:lvl w:ilvl="0">
      <w:start w:val="1"/>
      <w:numFmt w:val="decimal"/>
      <w:lvlText w:val="%1."/>
      <w:lvlJc w:val="left"/>
      <w:pPr>
        <w:tabs>
          <w:tab w:val="num" w:pos="1492"/>
        </w:tabs>
        <w:ind w:left="1492" w:hanging="360"/>
      </w:pPr>
    </w:lvl>
  </w:abstractNum>
  <w:abstractNum w:abstractNumId="1">
    <w:nsid w:val="FFFFFF7D"/>
    <w:multiLevelType w:val="singleLevel"/>
    <w:tmpl w:val="95149096"/>
    <w:lvl w:ilvl="0">
      <w:start w:val="1"/>
      <w:numFmt w:val="decimal"/>
      <w:lvlText w:val="%1."/>
      <w:lvlJc w:val="left"/>
      <w:pPr>
        <w:tabs>
          <w:tab w:val="num" w:pos="1209"/>
        </w:tabs>
        <w:ind w:left="1209" w:hanging="360"/>
      </w:pPr>
    </w:lvl>
  </w:abstractNum>
  <w:abstractNum w:abstractNumId="2">
    <w:nsid w:val="FFFFFF7E"/>
    <w:multiLevelType w:val="singleLevel"/>
    <w:tmpl w:val="F0D81428"/>
    <w:lvl w:ilvl="0">
      <w:start w:val="1"/>
      <w:numFmt w:val="decimal"/>
      <w:lvlText w:val="%1."/>
      <w:lvlJc w:val="left"/>
      <w:pPr>
        <w:tabs>
          <w:tab w:val="num" w:pos="926"/>
        </w:tabs>
        <w:ind w:left="926" w:hanging="360"/>
      </w:pPr>
    </w:lvl>
  </w:abstractNum>
  <w:abstractNum w:abstractNumId="3">
    <w:nsid w:val="03B42DE4"/>
    <w:multiLevelType w:val="hybridMultilevel"/>
    <w:tmpl w:val="8C38CE90"/>
    <w:lvl w:ilvl="0" w:tplc="AC1E80B8">
      <w:start w:val="1"/>
      <w:numFmt w:val="bullet"/>
      <w:lvlText w:val=""/>
      <w:lvlJc w:val="left"/>
      <w:pPr>
        <w:tabs>
          <w:tab w:val="num" w:pos="454"/>
        </w:tabs>
        <w:ind w:left="454" w:hanging="45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EFD2909"/>
    <w:multiLevelType w:val="multilevel"/>
    <w:tmpl w:val="4A3A050A"/>
    <w:styleLink w:val="List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o"/>
      <w:lvlJc w:val="left"/>
      <w:pPr>
        <w:ind w:left="1080" w:hanging="360"/>
      </w:pPr>
      <w:rPr>
        <w:rFonts w:ascii="Courier New" w:hAnsi="Courier New" w:hint="default"/>
      </w:rPr>
    </w:lvl>
    <w:lvl w:ilvl="2">
      <w:start w:val="1"/>
      <w:numFmt w:val="bullet"/>
      <w:pStyle w:val="ListBullet3"/>
      <w:lvlText w:val=""/>
      <w:lvlJc w:val="left"/>
      <w:pPr>
        <w:ind w:left="1800" w:hanging="360"/>
      </w:pPr>
      <w:rPr>
        <w:rFonts w:ascii="Wingdings" w:hAnsi="Wingdings" w:hint="default"/>
      </w:rPr>
    </w:lvl>
    <w:lvl w:ilvl="3">
      <w:start w:val="1"/>
      <w:numFmt w:val="bullet"/>
      <w:pStyle w:val="ListBullet4"/>
      <w:lvlText w:val=""/>
      <w:lvlJc w:val="left"/>
      <w:pPr>
        <w:ind w:left="2520" w:hanging="360"/>
      </w:pPr>
      <w:rPr>
        <w:rFonts w:ascii="Symbol" w:hAnsi="Symbol" w:hint="default"/>
      </w:rPr>
    </w:lvl>
    <w:lvl w:ilvl="4">
      <w:start w:val="1"/>
      <w:numFmt w:val="bullet"/>
      <w:pStyle w:val="ListBullet5"/>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147A3E5F"/>
    <w:multiLevelType w:val="hybridMultilevel"/>
    <w:tmpl w:val="02245A5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1B455D2A"/>
    <w:multiLevelType w:val="hybridMultilevel"/>
    <w:tmpl w:val="CC90329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C3500B"/>
    <w:multiLevelType w:val="multilevel"/>
    <w:tmpl w:val="D8667262"/>
    <w:styleLink w:val="ListNumbers"/>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pStyle w:val="ListNumber2"/>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42E4493"/>
    <w:multiLevelType w:val="hybridMultilevel"/>
    <w:tmpl w:val="3314FC80"/>
    <w:lvl w:ilvl="0" w:tplc="54DAAB44">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48A699F"/>
    <w:multiLevelType w:val="hybridMultilevel"/>
    <w:tmpl w:val="8B44102C"/>
    <w:lvl w:ilvl="0" w:tplc="5A329B84">
      <w:start w:val="1"/>
      <w:numFmt w:val="bullet"/>
      <w:lvlText w:val=""/>
      <w:lvlJc w:val="left"/>
      <w:pPr>
        <w:tabs>
          <w:tab w:val="num" w:pos="0"/>
        </w:tabs>
        <w:ind w:left="113" w:hanging="113"/>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63C143B"/>
    <w:multiLevelType w:val="hybridMultilevel"/>
    <w:tmpl w:val="A4C83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A0E1E2A"/>
    <w:multiLevelType w:val="hybridMultilevel"/>
    <w:tmpl w:val="7ED89298"/>
    <w:lvl w:ilvl="0" w:tplc="FE7EB45A">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37D770AE"/>
    <w:multiLevelType w:val="singleLevel"/>
    <w:tmpl w:val="F84046AA"/>
    <w:lvl w:ilvl="0">
      <w:start w:val="1"/>
      <w:numFmt w:val="decimal"/>
      <w:lvlText w:val="%1."/>
      <w:lvlJc w:val="left"/>
      <w:pPr>
        <w:tabs>
          <w:tab w:val="num" w:pos="360"/>
        </w:tabs>
        <w:ind w:left="360" w:hanging="360"/>
      </w:pPr>
    </w:lvl>
  </w:abstractNum>
  <w:abstractNum w:abstractNumId="13">
    <w:nsid w:val="380710FF"/>
    <w:multiLevelType w:val="hybridMultilevel"/>
    <w:tmpl w:val="7ED89298"/>
    <w:lvl w:ilvl="0" w:tplc="FE7EB45A">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38AF5E93"/>
    <w:multiLevelType w:val="multilevel"/>
    <w:tmpl w:val="4A3A050A"/>
    <w:numStyleLink w:val="ListBullets"/>
  </w:abstractNum>
  <w:abstractNum w:abstractNumId="15">
    <w:nsid w:val="3D9B2C9E"/>
    <w:multiLevelType w:val="multilevel"/>
    <w:tmpl w:val="D158AAFE"/>
    <w:styleLink w:val="TableNumbers"/>
    <w:lvl w:ilvl="0">
      <w:start w:val="1"/>
      <w:numFmt w:val="decimal"/>
      <w:pStyle w:val="TableofFigures"/>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4F950A7"/>
    <w:multiLevelType w:val="multilevel"/>
    <w:tmpl w:val="4A3A050A"/>
    <w:numStyleLink w:val="ListBullets"/>
  </w:abstractNum>
  <w:abstractNum w:abstractNumId="17">
    <w:nsid w:val="48843ACD"/>
    <w:multiLevelType w:val="hybridMultilevel"/>
    <w:tmpl w:val="1B08577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56DB589A"/>
    <w:multiLevelType w:val="hybridMultilevel"/>
    <w:tmpl w:val="B14054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70D456E1"/>
    <w:multiLevelType w:val="hybridMultilevel"/>
    <w:tmpl w:val="72ACD57E"/>
    <w:lvl w:ilvl="0" w:tplc="2648F6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2284553"/>
    <w:multiLevelType w:val="multilevel"/>
    <w:tmpl w:val="5CBAC736"/>
    <w:lvl w:ilvl="0">
      <w:start w:val="1"/>
      <w:numFmt w:val="decimal"/>
      <w:pStyle w:val="Heading1"/>
      <w:suff w:val="space"/>
      <w:lvlText w:val="SECTION %1: "/>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964" w:hanging="964"/>
      </w:pPr>
      <w:rPr>
        <w:rFonts w:hint="default"/>
      </w:rPr>
    </w:lvl>
    <w:lvl w:ilvl="2">
      <w:start w:val="1"/>
      <w:numFmt w:val="decimal"/>
      <w:pStyle w:val="Heading3"/>
      <w:lvlText w:val="%1.%2.%3"/>
      <w:lvlJc w:val="left"/>
      <w:pPr>
        <w:ind w:left="964" w:hanging="964"/>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decimal"/>
      <w:lvlRestart w:val="0"/>
      <w:pStyle w:val="Heading6"/>
      <w:suff w:val="nothing"/>
      <w:lvlText w:val="APPENDIX %6:"/>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8"/>
  </w:num>
  <w:num w:numId="2">
    <w:abstractNumId w:val="20"/>
  </w:num>
  <w:num w:numId="3">
    <w:abstractNumId w:val="4"/>
  </w:num>
  <w:num w:numId="4">
    <w:abstractNumId w:val="7"/>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4"/>
  </w:num>
  <w:num w:numId="10">
    <w:abstractNumId w:val="16"/>
  </w:num>
  <w:num w:numId="11">
    <w:abstractNumId w:val="2"/>
  </w:num>
  <w:num w:numId="12">
    <w:abstractNumId w:val="1"/>
  </w:num>
  <w:num w:numId="13">
    <w:abstractNumId w:val="0"/>
  </w:num>
  <w:num w:numId="14">
    <w:abstractNumId w:val="3"/>
  </w:num>
  <w:num w:numId="15">
    <w:abstractNumId w:val="17"/>
  </w:num>
  <w:num w:numId="16">
    <w:abstractNumId w:val="1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2"/>
  </w:num>
  <w:num w:numId="22">
    <w:abstractNumId w:val="13"/>
  </w:num>
  <w:num w:numId="23">
    <w:abstractNumId w:val="18"/>
  </w:num>
  <w:num w:numId="24">
    <w:abstractNumId w:val="18"/>
  </w:num>
  <w:num w:numId="25">
    <w:abstractNumId w:val="11"/>
  </w:num>
  <w:num w:numId="26">
    <w:abstractNumId w:val="6"/>
  </w:num>
  <w:num w:numId="27">
    <w:abstractNumId w:val="10"/>
  </w:num>
  <w:num w:numId="28">
    <w:abstractNumId w:val="12"/>
    <w:lvlOverride w:ilvl="0">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98"/>
    <w:rsid w:val="00001D6D"/>
    <w:rsid w:val="000407E0"/>
    <w:rsid w:val="00051FC1"/>
    <w:rsid w:val="00080548"/>
    <w:rsid w:val="00097DE5"/>
    <w:rsid w:val="000B7552"/>
    <w:rsid w:val="000C04CD"/>
    <w:rsid w:val="000C0501"/>
    <w:rsid w:val="000D235C"/>
    <w:rsid w:val="000D6771"/>
    <w:rsid w:val="000E3BD0"/>
    <w:rsid w:val="000E48B9"/>
    <w:rsid w:val="000F1084"/>
    <w:rsid w:val="000F2528"/>
    <w:rsid w:val="000F3271"/>
    <w:rsid w:val="000F4E98"/>
    <w:rsid w:val="00111E17"/>
    <w:rsid w:val="0011675A"/>
    <w:rsid w:val="00142DCA"/>
    <w:rsid w:val="001471AE"/>
    <w:rsid w:val="001609A7"/>
    <w:rsid w:val="00161ACC"/>
    <w:rsid w:val="001700E9"/>
    <w:rsid w:val="00173178"/>
    <w:rsid w:val="001820C3"/>
    <w:rsid w:val="001A1B94"/>
    <w:rsid w:val="001A4023"/>
    <w:rsid w:val="001A4BB6"/>
    <w:rsid w:val="001A5FD1"/>
    <w:rsid w:val="001B25E1"/>
    <w:rsid w:val="001B4AB6"/>
    <w:rsid w:val="001C24A1"/>
    <w:rsid w:val="001E35A9"/>
    <w:rsid w:val="00204BB6"/>
    <w:rsid w:val="00213B01"/>
    <w:rsid w:val="00216AB5"/>
    <w:rsid w:val="00226264"/>
    <w:rsid w:val="00227CC8"/>
    <w:rsid w:val="002418CC"/>
    <w:rsid w:val="002644B4"/>
    <w:rsid w:val="00265668"/>
    <w:rsid w:val="002A3D86"/>
    <w:rsid w:val="002B4B0A"/>
    <w:rsid w:val="002D0141"/>
    <w:rsid w:val="002D6A3C"/>
    <w:rsid w:val="002E308C"/>
    <w:rsid w:val="003040B5"/>
    <w:rsid w:val="00310B55"/>
    <w:rsid w:val="00320914"/>
    <w:rsid w:val="00326827"/>
    <w:rsid w:val="00330C5E"/>
    <w:rsid w:val="003544F4"/>
    <w:rsid w:val="0037478D"/>
    <w:rsid w:val="003A2316"/>
    <w:rsid w:val="003B0829"/>
    <w:rsid w:val="003B4568"/>
    <w:rsid w:val="003D0C8E"/>
    <w:rsid w:val="003D111A"/>
    <w:rsid w:val="003D5B0E"/>
    <w:rsid w:val="00404322"/>
    <w:rsid w:val="00412E25"/>
    <w:rsid w:val="0043635C"/>
    <w:rsid w:val="00444C06"/>
    <w:rsid w:val="0045233A"/>
    <w:rsid w:val="0046230D"/>
    <w:rsid w:val="004623E6"/>
    <w:rsid w:val="00467637"/>
    <w:rsid w:val="00467A22"/>
    <w:rsid w:val="00472A3B"/>
    <w:rsid w:val="00474833"/>
    <w:rsid w:val="0047709D"/>
    <w:rsid w:val="00481753"/>
    <w:rsid w:val="004848B1"/>
    <w:rsid w:val="004854E5"/>
    <w:rsid w:val="004911AC"/>
    <w:rsid w:val="004929AE"/>
    <w:rsid w:val="00492E4B"/>
    <w:rsid w:val="00495E72"/>
    <w:rsid w:val="004A2A28"/>
    <w:rsid w:val="004B7FA4"/>
    <w:rsid w:val="004C5763"/>
    <w:rsid w:val="004C5E3B"/>
    <w:rsid w:val="004F36E6"/>
    <w:rsid w:val="00501948"/>
    <w:rsid w:val="00506666"/>
    <w:rsid w:val="00522D0E"/>
    <w:rsid w:val="00527E0E"/>
    <w:rsid w:val="00534A16"/>
    <w:rsid w:val="00537941"/>
    <w:rsid w:val="00554B29"/>
    <w:rsid w:val="00555559"/>
    <w:rsid w:val="00575F98"/>
    <w:rsid w:val="00591F2E"/>
    <w:rsid w:val="005A18EE"/>
    <w:rsid w:val="005B3713"/>
    <w:rsid w:val="005B3E2F"/>
    <w:rsid w:val="005B7724"/>
    <w:rsid w:val="005C06D0"/>
    <w:rsid w:val="005C2EDB"/>
    <w:rsid w:val="005C42A1"/>
    <w:rsid w:val="005C4FF2"/>
    <w:rsid w:val="005C6931"/>
    <w:rsid w:val="005C7DF7"/>
    <w:rsid w:val="005D3B15"/>
    <w:rsid w:val="005E08CB"/>
    <w:rsid w:val="005E228D"/>
    <w:rsid w:val="005E4A70"/>
    <w:rsid w:val="00601EF3"/>
    <w:rsid w:val="006102AB"/>
    <w:rsid w:val="0064011F"/>
    <w:rsid w:val="006409E5"/>
    <w:rsid w:val="00642837"/>
    <w:rsid w:val="0065435E"/>
    <w:rsid w:val="00675225"/>
    <w:rsid w:val="00681E46"/>
    <w:rsid w:val="0068336B"/>
    <w:rsid w:val="00691CF4"/>
    <w:rsid w:val="00696A2B"/>
    <w:rsid w:val="006C6353"/>
    <w:rsid w:val="006C7A4B"/>
    <w:rsid w:val="006D12F5"/>
    <w:rsid w:val="006D763D"/>
    <w:rsid w:val="006F5F46"/>
    <w:rsid w:val="0071732C"/>
    <w:rsid w:val="00732395"/>
    <w:rsid w:val="0074342F"/>
    <w:rsid w:val="007675A4"/>
    <w:rsid w:val="00782185"/>
    <w:rsid w:val="00785092"/>
    <w:rsid w:val="00785FCA"/>
    <w:rsid w:val="007A7CE3"/>
    <w:rsid w:val="007B13CE"/>
    <w:rsid w:val="007C15FC"/>
    <w:rsid w:val="007C7A49"/>
    <w:rsid w:val="007E255E"/>
    <w:rsid w:val="007F0600"/>
    <w:rsid w:val="00803AB9"/>
    <w:rsid w:val="00804083"/>
    <w:rsid w:val="0080441F"/>
    <w:rsid w:val="00807268"/>
    <w:rsid w:val="008171D4"/>
    <w:rsid w:val="00826F6D"/>
    <w:rsid w:val="00827DD8"/>
    <w:rsid w:val="00851A97"/>
    <w:rsid w:val="0087025F"/>
    <w:rsid w:val="008A0632"/>
    <w:rsid w:val="008B1CCF"/>
    <w:rsid w:val="008B31C9"/>
    <w:rsid w:val="008C073A"/>
    <w:rsid w:val="008D1272"/>
    <w:rsid w:val="008D2E90"/>
    <w:rsid w:val="008D6A4D"/>
    <w:rsid w:val="008F0601"/>
    <w:rsid w:val="009104EA"/>
    <w:rsid w:val="009245B6"/>
    <w:rsid w:val="00930194"/>
    <w:rsid w:val="00946798"/>
    <w:rsid w:val="00963758"/>
    <w:rsid w:val="00964382"/>
    <w:rsid w:val="00975F7E"/>
    <w:rsid w:val="00982D14"/>
    <w:rsid w:val="00983C9E"/>
    <w:rsid w:val="00991046"/>
    <w:rsid w:val="00991195"/>
    <w:rsid w:val="00997A72"/>
    <w:rsid w:val="009A7AE0"/>
    <w:rsid w:val="009B017C"/>
    <w:rsid w:val="009C13ED"/>
    <w:rsid w:val="009D558E"/>
    <w:rsid w:val="009E0061"/>
    <w:rsid w:val="009E71D2"/>
    <w:rsid w:val="009F099A"/>
    <w:rsid w:val="00A00FB7"/>
    <w:rsid w:val="00A24250"/>
    <w:rsid w:val="00A75B5D"/>
    <w:rsid w:val="00A764F8"/>
    <w:rsid w:val="00A7723A"/>
    <w:rsid w:val="00A81C78"/>
    <w:rsid w:val="00A92F8D"/>
    <w:rsid w:val="00AA1F16"/>
    <w:rsid w:val="00AB1389"/>
    <w:rsid w:val="00AB6007"/>
    <w:rsid w:val="00AC04A4"/>
    <w:rsid w:val="00AC10F5"/>
    <w:rsid w:val="00AC39AD"/>
    <w:rsid w:val="00AD061B"/>
    <w:rsid w:val="00AD0EDF"/>
    <w:rsid w:val="00AD148C"/>
    <w:rsid w:val="00AD4B6A"/>
    <w:rsid w:val="00AE40FC"/>
    <w:rsid w:val="00B03AB1"/>
    <w:rsid w:val="00B21122"/>
    <w:rsid w:val="00B24F2E"/>
    <w:rsid w:val="00B259FC"/>
    <w:rsid w:val="00B26975"/>
    <w:rsid w:val="00B27262"/>
    <w:rsid w:val="00B307CE"/>
    <w:rsid w:val="00B416BC"/>
    <w:rsid w:val="00B4281A"/>
    <w:rsid w:val="00B51E7D"/>
    <w:rsid w:val="00B56CEA"/>
    <w:rsid w:val="00B5741C"/>
    <w:rsid w:val="00B70025"/>
    <w:rsid w:val="00B8020F"/>
    <w:rsid w:val="00BA54AD"/>
    <w:rsid w:val="00BB1D8A"/>
    <w:rsid w:val="00BC7114"/>
    <w:rsid w:val="00BD2FEC"/>
    <w:rsid w:val="00BD5F4F"/>
    <w:rsid w:val="00BD7B93"/>
    <w:rsid w:val="00BF5324"/>
    <w:rsid w:val="00C061AB"/>
    <w:rsid w:val="00C14ED4"/>
    <w:rsid w:val="00C15452"/>
    <w:rsid w:val="00C34E86"/>
    <w:rsid w:val="00C40371"/>
    <w:rsid w:val="00C47FFC"/>
    <w:rsid w:val="00C83B81"/>
    <w:rsid w:val="00C9174C"/>
    <w:rsid w:val="00C94C12"/>
    <w:rsid w:val="00CA0024"/>
    <w:rsid w:val="00CA7FF7"/>
    <w:rsid w:val="00CB3263"/>
    <w:rsid w:val="00CB378C"/>
    <w:rsid w:val="00CD00A7"/>
    <w:rsid w:val="00CD3686"/>
    <w:rsid w:val="00CD656C"/>
    <w:rsid w:val="00CE3B7C"/>
    <w:rsid w:val="00CE5C14"/>
    <w:rsid w:val="00D004CD"/>
    <w:rsid w:val="00D162D9"/>
    <w:rsid w:val="00D3747A"/>
    <w:rsid w:val="00D42A1C"/>
    <w:rsid w:val="00D4300A"/>
    <w:rsid w:val="00D45306"/>
    <w:rsid w:val="00D547A5"/>
    <w:rsid w:val="00D70CF6"/>
    <w:rsid w:val="00D7243F"/>
    <w:rsid w:val="00D77C4E"/>
    <w:rsid w:val="00D83185"/>
    <w:rsid w:val="00D90ABD"/>
    <w:rsid w:val="00D97AD8"/>
    <w:rsid w:val="00DB0662"/>
    <w:rsid w:val="00DB3607"/>
    <w:rsid w:val="00DB71C8"/>
    <w:rsid w:val="00DC3652"/>
    <w:rsid w:val="00DD72E0"/>
    <w:rsid w:val="00DD737F"/>
    <w:rsid w:val="00DD7C13"/>
    <w:rsid w:val="00DE0734"/>
    <w:rsid w:val="00DF5FB6"/>
    <w:rsid w:val="00E139F4"/>
    <w:rsid w:val="00E27B9C"/>
    <w:rsid w:val="00E3326B"/>
    <w:rsid w:val="00E4125C"/>
    <w:rsid w:val="00E4332E"/>
    <w:rsid w:val="00E459C0"/>
    <w:rsid w:val="00E46F91"/>
    <w:rsid w:val="00E47EB8"/>
    <w:rsid w:val="00E53D7A"/>
    <w:rsid w:val="00E72F91"/>
    <w:rsid w:val="00E845B5"/>
    <w:rsid w:val="00E91CC6"/>
    <w:rsid w:val="00E9757C"/>
    <w:rsid w:val="00EA0523"/>
    <w:rsid w:val="00EB5254"/>
    <w:rsid w:val="00EC4F77"/>
    <w:rsid w:val="00EC6805"/>
    <w:rsid w:val="00EE0888"/>
    <w:rsid w:val="00EE2042"/>
    <w:rsid w:val="00EF2815"/>
    <w:rsid w:val="00EF7052"/>
    <w:rsid w:val="00EF7520"/>
    <w:rsid w:val="00F26D0E"/>
    <w:rsid w:val="00F3569E"/>
    <w:rsid w:val="00F50AFA"/>
    <w:rsid w:val="00F7292F"/>
    <w:rsid w:val="00F7574F"/>
    <w:rsid w:val="00F772CA"/>
    <w:rsid w:val="00FB6C46"/>
    <w:rsid w:val="00FC5B91"/>
    <w:rsid w:val="00FD12CA"/>
    <w:rsid w:val="00FD141D"/>
    <w:rsid w:val="00FE40C4"/>
    <w:rsid w:val="00FE64B6"/>
    <w:rsid w:val="00FF4EC0"/>
    <w:rsid w:val="00FF7F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lsdException w:name="table of figures" w:qFormat="1"/>
    <w:lsdException w:name="annotation reference" w:uiPriority="0"/>
    <w:lsdException w:name="page number" w:uiPriority="0"/>
    <w:lsdException w:name="List Bullet" w:qFormat="1"/>
    <w:lsdException w:name="List Number" w:qFormat="1"/>
    <w:lsdException w:name="List Bullet 2" w:qFormat="1"/>
    <w:lsdException w:name="List Bullet 3" w:qFormat="1"/>
    <w:lsdException w:name="Title" w:semiHidden="0" w:uiPriority="0" w:unhideWhenUsed="0" w:qFormat="1"/>
    <w:lsdException w:name="Default Paragraph Font" w:uiPriority="1"/>
    <w:lsdException w:name="Body Text Indent" w:uiPriority="0"/>
    <w:lsdException w:name="Subtitle" w:semiHidden="0" w:uiPriority="11" w:unhideWhenUsed="0"/>
    <w:lsdException w:name="Strong" w:semiHidden="0" w:uiPriority="22" w:unhideWhenUsed="0" w:qFormat="1"/>
    <w:lsdException w:name="Emphasis" w:semiHidden="0" w:uiPriority="20" w:unhideWhenUsed="0" w:qFormat="1"/>
    <w:lsdException w:name="HTML Definition"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A0632"/>
  </w:style>
  <w:style w:type="paragraph" w:styleId="Heading1">
    <w:name w:val="heading 1"/>
    <w:basedOn w:val="Normal"/>
    <w:next w:val="Normal"/>
    <w:link w:val="Heading1Char"/>
    <w:uiPriority w:val="9"/>
    <w:qFormat/>
    <w:rsid w:val="00555559"/>
    <w:pPr>
      <w:keepNext/>
      <w:keepLines/>
      <w:numPr>
        <w:numId w:val="2"/>
      </w:numPr>
      <w:spacing w:before="480" w:after="0"/>
      <w:outlineLvl w:val="0"/>
    </w:pPr>
    <w:rPr>
      <w:rFonts w:asciiTheme="majorHAnsi" w:eastAsiaTheme="majorEastAsia" w:hAnsiTheme="majorHAnsi" w:cstheme="majorBidi"/>
      <w:b/>
      <w:bCs/>
      <w:color w:val="46328C"/>
      <w:sz w:val="32"/>
      <w:szCs w:val="28"/>
    </w:rPr>
  </w:style>
  <w:style w:type="paragraph" w:styleId="Heading2">
    <w:name w:val="heading 2"/>
    <w:basedOn w:val="Normal"/>
    <w:next w:val="Normal"/>
    <w:link w:val="Heading2Char"/>
    <w:uiPriority w:val="9"/>
    <w:unhideWhenUsed/>
    <w:qFormat/>
    <w:rsid w:val="00555559"/>
    <w:pPr>
      <w:keepNext/>
      <w:keepLines/>
      <w:numPr>
        <w:ilvl w:val="1"/>
        <w:numId w:val="2"/>
      </w:numPr>
      <w:spacing w:before="480" w:after="0"/>
      <w:outlineLvl w:val="1"/>
    </w:pPr>
    <w:rPr>
      <w:rFonts w:asciiTheme="majorHAnsi" w:eastAsiaTheme="majorEastAsia" w:hAnsiTheme="majorHAnsi" w:cstheme="majorBidi"/>
      <w:b/>
      <w:bCs/>
      <w:color w:val="514F59"/>
      <w:sz w:val="28"/>
      <w:szCs w:val="26"/>
    </w:rPr>
  </w:style>
  <w:style w:type="paragraph" w:styleId="Heading3">
    <w:name w:val="heading 3"/>
    <w:basedOn w:val="Normal"/>
    <w:next w:val="Normal"/>
    <w:link w:val="Heading3Char"/>
    <w:uiPriority w:val="9"/>
    <w:unhideWhenUsed/>
    <w:qFormat/>
    <w:rsid w:val="00555559"/>
    <w:pPr>
      <w:keepNext/>
      <w:keepLines/>
      <w:numPr>
        <w:ilvl w:val="2"/>
        <w:numId w:val="2"/>
      </w:numPr>
      <w:spacing w:before="360" w:after="0"/>
      <w:outlineLvl w:val="2"/>
    </w:pPr>
    <w:rPr>
      <w:rFonts w:asciiTheme="majorHAnsi" w:eastAsiaTheme="majorEastAsia" w:hAnsiTheme="majorHAnsi" w:cstheme="majorBidi"/>
      <w:b/>
      <w:bCs/>
      <w:color w:val="514F59"/>
      <w:sz w:val="26"/>
    </w:rPr>
  </w:style>
  <w:style w:type="paragraph" w:styleId="Heading4">
    <w:name w:val="heading 4"/>
    <w:aliases w:val="Heading 4 - activity"/>
    <w:basedOn w:val="Normal"/>
    <w:next w:val="Normal"/>
    <w:link w:val="Heading4Char"/>
    <w:uiPriority w:val="9"/>
    <w:unhideWhenUsed/>
    <w:qFormat/>
    <w:rsid w:val="0071732C"/>
    <w:pPr>
      <w:keepNext/>
      <w:keepLines/>
      <w:numPr>
        <w:ilvl w:val="3"/>
        <w:numId w:val="2"/>
      </w:numPr>
      <w:spacing w:before="200" w:after="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8C073A"/>
    <w:pPr>
      <w:keepNext/>
      <w:keepLines/>
      <w:numPr>
        <w:ilvl w:val="4"/>
        <w:numId w:val="2"/>
      </w:numPr>
      <w:spacing w:before="200" w:after="0"/>
      <w:outlineLvl w:val="4"/>
    </w:pPr>
    <w:rPr>
      <w:rFonts w:asciiTheme="majorHAnsi" w:eastAsiaTheme="majorEastAsia" w:hAnsiTheme="majorHAnsi" w:cstheme="majorBidi"/>
      <w:color w:val="1C4853" w:themeColor="accent1" w:themeShade="7F"/>
    </w:rPr>
  </w:style>
  <w:style w:type="paragraph" w:styleId="Heading6">
    <w:name w:val="heading 6"/>
    <w:next w:val="Normal"/>
    <w:link w:val="Heading6Char"/>
    <w:uiPriority w:val="9"/>
    <w:unhideWhenUsed/>
    <w:qFormat/>
    <w:rsid w:val="00D4300A"/>
    <w:pPr>
      <w:keepNext/>
      <w:keepLines/>
      <w:numPr>
        <w:ilvl w:val="5"/>
        <w:numId w:val="2"/>
      </w:numPr>
      <w:spacing w:before="480" w:after="0"/>
      <w:outlineLvl w:val="5"/>
    </w:pPr>
    <w:rPr>
      <w:rFonts w:asciiTheme="majorHAnsi" w:eastAsiaTheme="majorEastAsia" w:hAnsiTheme="majorHAnsi" w:cstheme="majorBidi"/>
      <w:b/>
      <w:iCs/>
      <w:color w:val="46328C"/>
      <w:sz w:val="32"/>
    </w:rPr>
  </w:style>
  <w:style w:type="paragraph" w:styleId="Heading7">
    <w:name w:val="heading 7"/>
    <w:basedOn w:val="Normal"/>
    <w:next w:val="Normal"/>
    <w:link w:val="Heading7Char"/>
    <w:uiPriority w:val="9"/>
    <w:unhideWhenUsed/>
    <w:qFormat/>
    <w:rsid w:val="008C073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Heading 8 Charts"/>
    <w:basedOn w:val="Normal"/>
    <w:next w:val="Normal"/>
    <w:link w:val="Heading8Char"/>
    <w:uiPriority w:val="9"/>
    <w:unhideWhenUsed/>
    <w:rsid w:val="00001D6D"/>
    <w:pPr>
      <w:keepNext/>
      <w:keepLines/>
      <w:numPr>
        <w:ilvl w:val="7"/>
        <w:numId w:val="2"/>
      </w:numPr>
      <w:spacing w:after="0"/>
      <w:jc w:val="center"/>
      <w:outlineLvl w:val="7"/>
    </w:pPr>
    <w:rPr>
      <w:rFonts w:asciiTheme="majorHAnsi" w:eastAsiaTheme="majorEastAsia" w:hAnsiTheme="majorHAnsi" w:cstheme="majorBidi"/>
      <w:color w:val="FFFFFF" w:themeColor="background1"/>
      <w:sz w:val="18"/>
      <w:szCs w:val="20"/>
    </w:rPr>
  </w:style>
  <w:style w:type="paragraph" w:styleId="Heading9">
    <w:name w:val="heading 9"/>
    <w:basedOn w:val="Normal"/>
    <w:next w:val="Normal"/>
    <w:link w:val="Heading9Char"/>
    <w:uiPriority w:val="9"/>
    <w:unhideWhenUsed/>
    <w:qFormat/>
    <w:rsid w:val="008C073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83185"/>
    <w:rPr>
      <w:rFonts w:ascii="Arial" w:hAnsi="Arial" w:cs="Times New Roman"/>
      <w:sz w:val="16"/>
      <w:szCs w:val="16"/>
    </w:rPr>
  </w:style>
  <w:style w:type="paragraph" w:styleId="CommentText">
    <w:name w:val="annotation text"/>
    <w:basedOn w:val="Normal"/>
    <w:link w:val="CommentTextChar"/>
    <w:autoRedefine/>
    <w:semiHidden/>
    <w:rsid w:val="00D83185"/>
    <w:rPr>
      <w:sz w:val="16"/>
      <w:lang w:val="x-none" w:eastAsia="x-none"/>
    </w:rPr>
  </w:style>
  <w:style w:type="character" w:customStyle="1" w:styleId="CommentTextChar">
    <w:name w:val="Comment Text Char"/>
    <w:link w:val="CommentText"/>
    <w:semiHidden/>
    <w:rsid w:val="00D83185"/>
    <w:rPr>
      <w:sz w:val="16"/>
      <w:lang w:val="x-none" w:eastAsia="x-none"/>
    </w:rPr>
  </w:style>
  <w:style w:type="paragraph" w:styleId="CommentSubject">
    <w:name w:val="annotation subject"/>
    <w:basedOn w:val="CommentText"/>
    <w:next w:val="CommentText"/>
    <w:link w:val="CommentSubjectChar"/>
    <w:semiHidden/>
    <w:rsid w:val="00D83185"/>
    <w:rPr>
      <w:b/>
      <w:bCs/>
    </w:rPr>
  </w:style>
  <w:style w:type="character" w:customStyle="1" w:styleId="CommentSubjectChar">
    <w:name w:val="Comment Subject Char"/>
    <w:link w:val="CommentSubject"/>
    <w:semiHidden/>
    <w:rsid w:val="00D83185"/>
    <w:rPr>
      <w:b/>
      <w:bCs/>
      <w:lang w:val="x-none" w:eastAsia="x-none"/>
    </w:rPr>
  </w:style>
  <w:style w:type="paragraph" w:styleId="BalloonText">
    <w:name w:val="Balloon Text"/>
    <w:basedOn w:val="Normal"/>
    <w:link w:val="BalloonTextChar"/>
    <w:semiHidden/>
    <w:rsid w:val="00D83185"/>
    <w:rPr>
      <w:szCs w:val="2"/>
    </w:rPr>
  </w:style>
  <w:style w:type="character" w:customStyle="1" w:styleId="BalloonTextChar">
    <w:name w:val="Balloon Text Char"/>
    <w:link w:val="BalloonText"/>
    <w:semiHidden/>
    <w:rsid w:val="00D83185"/>
    <w:rPr>
      <w:szCs w:val="2"/>
    </w:rPr>
  </w:style>
  <w:style w:type="character" w:customStyle="1" w:styleId="Heading1Char">
    <w:name w:val="Heading 1 Char"/>
    <w:basedOn w:val="DefaultParagraphFont"/>
    <w:link w:val="Heading1"/>
    <w:uiPriority w:val="9"/>
    <w:rsid w:val="00555559"/>
    <w:rPr>
      <w:rFonts w:asciiTheme="majorHAnsi" w:eastAsiaTheme="majorEastAsia" w:hAnsiTheme="majorHAnsi" w:cstheme="majorBidi"/>
      <w:b/>
      <w:bCs/>
      <w:color w:val="46328C"/>
      <w:sz w:val="32"/>
      <w:szCs w:val="28"/>
    </w:rPr>
  </w:style>
  <w:style w:type="character" w:customStyle="1" w:styleId="Heading2Char">
    <w:name w:val="Heading 2 Char"/>
    <w:basedOn w:val="DefaultParagraphFont"/>
    <w:link w:val="Heading2"/>
    <w:uiPriority w:val="9"/>
    <w:rsid w:val="00555559"/>
    <w:rPr>
      <w:rFonts w:asciiTheme="majorHAnsi" w:eastAsiaTheme="majorEastAsia" w:hAnsiTheme="majorHAnsi" w:cstheme="majorBidi"/>
      <w:b/>
      <w:bCs/>
      <w:color w:val="514F59"/>
      <w:sz w:val="28"/>
      <w:szCs w:val="26"/>
    </w:rPr>
  </w:style>
  <w:style w:type="character" w:customStyle="1" w:styleId="Heading3Char">
    <w:name w:val="Heading 3 Char"/>
    <w:basedOn w:val="DefaultParagraphFont"/>
    <w:link w:val="Heading3"/>
    <w:uiPriority w:val="9"/>
    <w:rsid w:val="00555559"/>
    <w:rPr>
      <w:rFonts w:asciiTheme="majorHAnsi" w:eastAsiaTheme="majorEastAsia" w:hAnsiTheme="majorHAnsi" w:cstheme="majorBidi"/>
      <w:b/>
      <w:bCs/>
      <w:color w:val="514F59"/>
      <w:sz w:val="26"/>
    </w:rPr>
  </w:style>
  <w:style w:type="character" w:customStyle="1" w:styleId="Heading4Char">
    <w:name w:val="Heading 4 Char"/>
    <w:aliases w:val="Heading 4 - activity Char"/>
    <w:basedOn w:val="DefaultParagraphFont"/>
    <w:link w:val="Heading4"/>
    <w:uiPriority w:val="9"/>
    <w:rsid w:val="0071732C"/>
    <w:rPr>
      <w:rFonts w:asciiTheme="majorHAnsi" w:eastAsiaTheme="majorEastAsia" w:hAnsiTheme="majorHAnsi" w:cstheme="majorBidi"/>
      <w:b/>
      <w:bCs/>
      <w:iCs/>
    </w:rPr>
  </w:style>
  <w:style w:type="character" w:customStyle="1" w:styleId="Heading5Char">
    <w:name w:val="Heading 5 Char"/>
    <w:basedOn w:val="DefaultParagraphFont"/>
    <w:link w:val="Heading5"/>
    <w:uiPriority w:val="9"/>
    <w:rsid w:val="008C073A"/>
    <w:rPr>
      <w:rFonts w:asciiTheme="majorHAnsi" w:eastAsiaTheme="majorEastAsia" w:hAnsiTheme="majorHAnsi" w:cstheme="majorBidi"/>
      <w:color w:val="1C4853" w:themeColor="accent1" w:themeShade="7F"/>
    </w:rPr>
  </w:style>
  <w:style w:type="character" w:customStyle="1" w:styleId="Heading6Char">
    <w:name w:val="Heading 6 Char"/>
    <w:basedOn w:val="DefaultParagraphFont"/>
    <w:link w:val="Heading6"/>
    <w:uiPriority w:val="9"/>
    <w:rsid w:val="00D4300A"/>
    <w:rPr>
      <w:rFonts w:asciiTheme="majorHAnsi" w:eastAsiaTheme="majorEastAsia" w:hAnsiTheme="majorHAnsi" w:cstheme="majorBidi"/>
      <w:b/>
      <w:iCs/>
      <w:color w:val="46328C"/>
      <w:sz w:val="32"/>
    </w:rPr>
  </w:style>
  <w:style w:type="character" w:customStyle="1" w:styleId="Heading7Char">
    <w:name w:val="Heading 7 Char"/>
    <w:basedOn w:val="DefaultParagraphFont"/>
    <w:link w:val="Heading7"/>
    <w:uiPriority w:val="9"/>
    <w:rsid w:val="008C073A"/>
    <w:rPr>
      <w:rFonts w:asciiTheme="majorHAnsi" w:eastAsiaTheme="majorEastAsia" w:hAnsiTheme="majorHAnsi" w:cstheme="majorBidi"/>
      <w:i/>
      <w:iCs/>
      <w:color w:val="404040" w:themeColor="text1" w:themeTint="BF"/>
    </w:rPr>
  </w:style>
  <w:style w:type="character" w:customStyle="1" w:styleId="Heading8Char">
    <w:name w:val="Heading 8 Char"/>
    <w:aliases w:val="Heading 8 Charts Char"/>
    <w:basedOn w:val="DefaultParagraphFont"/>
    <w:link w:val="Heading8"/>
    <w:uiPriority w:val="9"/>
    <w:rsid w:val="00001D6D"/>
    <w:rPr>
      <w:rFonts w:asciiTheme="majorHAnsi" w:eastAsiaTheme="majorEastAsia" w:hAnsiTheme="majorHAnsi" w:cstheme="majorBidi"/>
      <w:color w:val="FFFFFF" w:themeColor="background1"/>
      <w:sz w:val="18"/>
      <w:szCs w:val="20"/>
    </w:rPr>
  </w:style>
  <w:style w:type="character" w:customStyle="1" w:styleId="Heading9Char">
    <w:name w:val="Heading 9 Char"/>
    <w:basedOn w:val="DefaultParagraphFont"/>
    <w:link w:val="Heading9"/>
    <w:uiPriority w:val="9"/>
    <w:rsid w:val="008C073A"/>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467637"/>
    <w:pPr>
      <w:tabs>
        <w:tab w:val="center" w:pos="4153"/>
        <w:tab w:val="right" w:pos="8306"/>
      </w:tabs>
    </w:pPr>
    <w:rPr>
      <w:b/>
      <w:caps/>
      <w:sz w:val="18"/>
      <w:szCs w:val="18"/>
    </w:rPr>
  </w:style>
  <w:style w:type="character" w:customStyle="1" w:styleId="HeaderChar">
    <w:name w:val="Header Char"/>
    <w:basedOn w:val="DefaultParagraphFont"/>
    <w:link w:val="Header"/>
    <w:rsid w:val="00467637"/>
    <w:rPr>
      <w:rFonts w:cs="Times New Roman"/>
      <w:b/>
      <w:caps/>
      <w:sz w:val="18"/>
      <w:szCs w:val="18"/>
      <w:lang w:eastAsia="en-AU"/>
    </w:rPr>
  </w:style>
  <w:style w:type="paragraph" w:customStyle="1" w:styleId="Headerright">
    <w:name w:val="Header right"/>
    <w:basedOn w:val="Header"/>
    <w:rsid w:val="00467637"/>
    <w:pPr>
      <w:jc w:val="right"/>
    </w:pPr>
  </w:style>
  <w:style w:type="paragraph" w:styleId="Footer">
    <w:name w:val="footer"/>
    <w:aliases w:val="Footer1"/>
    <w:basedOn w:val="Normal"/>
    <w:link w:val="FooterChar"/>
    <w:rsid w:val="00467637"/>
    <w:pPr>
      <w:pBdr>
        <w:top w:val="single" w:sz="4" w:space="1" w:color="auto"/>
      </w:pBdr>
    </w:pPr>
    <w:rPr>
      <w:b/>
      <w:sz w:val="16"/>
    </w:rPr>
  </w:style>
  <w:style w:type="character" w:customStyle="1" w:styleId="FooterChar">
    <w:name w:val="Footer Char"/>
    <w:aliases w:val="Footer1 Char"/>
    <w:basedOn w:val="DefaultParagraphFont"/>
    <w:link w:val="Footer"/>
    <w:rsid w:val="00467637"/>
    <w:rPr>
      <w:rFonts w:cs="Times New Roman"/>
      <w:b/>
      <w:sz w:val="16"/>
      <w:szCs w:val="24"/>
      <w:lang w:eastAsia="en-AU"/>
    </w:rPr>
  </w:style>
  <w:style w:type="paragraph" w:customStyle="1" w:styleId="Footerright">
    <w:name w:val="Footer right"/>
    <w:basedOn w:val="Footer"/>
    <w:rsid w:val="00467637"/>
    <w:pPr>
      <w:jc w:val="right"/>
    </w:pPr>
  </w:style>
  <w:style w:type="character" w:styleId="Hyperlink">
    <w:name w:val="Hyperlink"/>
    <w:basedOn w:val="DefaultParagraphFont"/>
    <w:uiPriority w:val="99"/>
    <w:rsid w:val="0065435E"/>
    <w:rPr>
      <w:b/>
      <w:color w:val="46328C"/>
      <w:u w:val="single"/>
    </w:rPr>
  </w:style>
  <w:style w:type="table" w:styleId="TableGrid">
    <w:name w:val="Table Grid"/>
    <w:basedOn w:val="TableNormal"/>
    <w:rsid w:val="00467637"/>
    <w:pPr>
      <w:spacing w:after="0" w:line="240" w:lineRule="auto"/>
    </w:pPr>
    <w:rPr>
      <w:rFonts w:ascii="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Page,Number"/>
    <w:basedOn w:val="DefaultParagraphFont"/>
    <w:semiHidden/>
    <w:rsid w:val="00467637"/>
    <w:rPr>
      <w:rFonts w:ascii="Arial" w:hAnsi="Arial"/>
      <w:sz w:val="16"/>
      <w:bdr w:val="none" w:sz="0" w:space="0" w:color="auto"/>
    </w:rPr>
  </w:style>
  <w:style w:type="paragraph" w:customStyle="1" w:styleId="Table">
    <w:name w:val="Table"/>
    <w:basedOn w:val="Normal"/>
    <w:rsid w:val="00467637"/>
    <w:pPr>
      <w:tabs>
        <w:tab w:val="left" w:leader="dot" w:pos="1021"/>
      </w:tabs>
      <w:suppressAutoHyphens/>
      <w:spacing w:after="60"/>
      <w:ind w:left="794" w:hanging="794"/>
    </w:pPr>
    <w:rPr>
      <w:rFonts w:ascii="Arial Bold" w:hAnsi="Arial Bold" w:cs="Arial"/>
      <w:b/>
      <w:szCs w:val="20"/>
    </w:rPr>
  </w:style>
  <w:style w:type="paragraph" w:styleId="ListParagraph">
    <w:name w:val="List Paragraph"/>
    <w:basedOn w:val="Normal"/>
    <w:uiPriority w:val="34"/>
    <w:rsid w:val="00E47EB8"/>
    <w:pPr>
      <w:numPr>
        <w:numId w:val="1"/>
      </w:numPr>
      <w:contextualSpacing/>
    </w:pPr>
  </w:style>
  <w:style w:type="paragraph" w:styleId="NoSpacing">
    <w:name w:val="No Spacing"/>
    <w:link w:val="NoSpacingChar"/>
    <w:uiPriority w:val="1"/>
    <w:qFormat/>
    <w:rsid w:val="008C073A"/>
    <w:pPr>
      <w:spacing w:after="0" w:line="240" w:lineRule="auto"/>
    </w:pPr>
  </w:style>
  <w:style w:type="paragraph" w:styleId="Caption">
    <w:name w:val="caption"/>
    <w:basedOn w:val="Normal"/>
    <w:next w:val="Normal"/>
    <w:uiPriority w:val="35"/>
    <w:unhideWhenUsed/>
    <w:rsid w:val="008C073A"/>
    <w:pPr>
      <w:spacing w:line="240" w:lineRule="auto"/>
    </w:pPr>
    <w:rPr>
      <w:b/>
      <w:bCs/>
      <w:color w:val="3891A7" w:themeColor="accent1"/>
      <w:sz w:val="18"/>
      <w:szCs w:val="18"/>
    </w:rPr>
  </w:style>
  <w:style w:type="paragraph" w:styleId="Title">
    <w:name w:val="Title"/>
    <w:basedOn w:val="Normal"/>
    <w:next w:val="Normal"/>
    <w:link w:val="TitleChar"/>
    <w:qFormat/>
    <w:rsid w:val="0065435E"/>
    <w:pPr>
      <w:pBdr>
        <w:bottom w:val="single" w:sz="8" w:space="4" w:color="82A682"/>
      </w:pBdr>
      <w:spacing w:after="300" w:line="240" w:lineRule="auto"/>
      <w:contextualSpacing/>
    </w:pPr>
    <w:rPr>
      <w:rFonts w:asciiTheme="majorHAnsi" w:eastAsiaTheme="majorEastAsia" w:hAnsiTheme="majorHAnsi" w:cstheme="majorBidi"/>
      <w:color w:val="46328C"/>
      <w:spacing w:val="5"/>
      <w:kern w:val="28"/>
      <w:sz w:val="52"/>
      <w:szCs w:val="52"/>
    </w:rPr>
  </w:style>
  <w:style w:type="character" w:customStyle="1" w:styleId="TitleChar">
    <w:name w:val="Title Char"/>
    <w:basedOn w:val="DefaultParagraphFont"/>
    <w:link w:val="Title"/>
    <w:rsid w:val="0065435E"/>
    <w:rPr>
      <w:rFonts w:asciiTheme="majorHAnsi" w:eastAsiaTheme="majorEastAsia" w:hAnsiTheme="majorHAnsi" w:cstheme="majorBidi"/>
      <w:color w:val="46328C"/>
      <w:spacing w:val="5"/>
      <w:kern w:val="28"/>
      <w:sz w:val="52"/>
      <w:szCs w:val="52"/>
    </w:rPr>
  </w:style>
  <w:style w:type="paragraph" w:styleId="Subtitle">
    <w:name w:val="Subtitle"/>
    <w:basedOn w:val="Normal"/>
    <w:next w:val="Normal"/>
    <w:link w:val="SubtitleChar"/>
    <w:uiPriority w:val="11"/>
    <w:rsid w:val="008C073A"/>
    <w:pPr>
      <w:numPr>
        <w:ilvl w:val="1"/>
      </w:numPr>
    </w:pPr>
    <w:rPr>
      <w:rFonts w:asciiTheme="majorHAnsi" w:eastAsiaTheme="majorEastAsia" w:hAnsiTheme="majorHAnsi" w:cstheme="majorBidi"/>
      <w:i/>
      <w:iCs/>
      <w:color w:val="3891A7" w:themeColor="accent1"/>
      <w:spacing w:val="15"/>
      <w:sz w:val="24"/>
      <w:szCs w:val="24"/>
    </w:rPr>
  </w:style>
  <w:style w:type="character" w:customStyle="1" w:styleId="SubtitleChar">
    <w:name w:val="Subtitle Char"/>
    <w:basedOn w:val="DefaultParagraphFont"/>
    <w:link w:val="Subtitle"/>
    <w:uiPriority w:val="11"/>
    <w:rsid w:val="008C073A"/>
    <w:rPr>
      <w:rFonts w:asciiTheme="majorHAnsi" w:eastAsiaTheme="majorEastAsia" w:hAnsiTheme="majorHAnsi" w:cstheme="majorBidi"/>
      <w:i/>
      <w:iCs/>
      <w:color w:val="3891A7" w:themeColor="accent1"/>
      <w:spacing w:val="15"/>
      <w:sz w:val="24"/>
      <w:szCs w:val="24"/>
    </w:rPr>
  </w:style>
  <w:style w:type="character" w:styleId="Strong">
    <w:name w:val="Strong"/>
    <w:basedOn w:val="DefaultParagraphFont"/>
    <w:uiPriority w:val="22"/>
    <w:qFormat/>
    <w:rsid w:val="008C073A"/>
    <w:rPr>
      <w:b/>
      <w:bCs/>
    </w:rPr>
  </w:style>
  <w:style w:type="character" w:styleId="Emphasis">
    <w:name w:val="Emphasis"/>
    <w:basedOn w:val="DefaultParagraphFont"/>
    <w:uiPriority w:val="20"/>
    <w:qFormat/>
    <w:rsid w:val="008C073A"/>
    <w:rPr>
      <w:i/>
      <w:iCs/>
    </w:rPr>
  </w:style>
  <w:style w:type="paragraph" w:styleId="Quote">
    <w:name w:val="Quote"/>
    <w:basedOn w:val="Normal"/>
    <w:next w:val="Normal"/>
    <w:link w:val="QuoteChar"/>
    <w:uiPriority w:val="29"/>
    <w:qFormat/>
    <w:rsid w:val="008C073A"/>
    <w:rPr>
      <w:i/>
      <w:iCs/>
      <w:color w:val="000000" w:themeColor="text1"/>
    </w:rPr>
  </w:style>
  <w:style w:type="character" w:customStyle="1" w:styleId="QuoteChar">
    <w:name w:val="Quote Char"/>
    <w:basedOn w:val="DefaultParagraphFont"/>
    <w:link w:val="Quote"/>
    <w:uiPriority w:val="29"/>
    <w:rsid w:val="008C073A"/>
    <w:rPr>
      <w:i/>
      <w:iCs/>
      <w:color w:val="000000" w:themeColor="text1"/>
    </w:rPr>
  </w:style>
  <w:style w:type="paragraph" w:styleId="IntenseQuote">
    <w:name w:val="Intense Quote"/>
    <w:basedOn w:val="Normal"/>
    <w:next w:val="Normal"/>
    <w:link w:val="IntenseQuoteChar"/>
    <w:uiPriority w:val="30"/>
    <w:rsid w:val="008C073A"/>
    <w:pPr>
      <w:pBdr>
        <w:bottom w:val="single" w:sz="4" w:space="4" w:color="3891A7" w:themeColor="accent1"/>
      </w:pBdr>
      <w:spacing w:before="200" w:after="280"/>
      <w:ind w:left="936" w:right="936"/>
    </w:pPr>
    <w:rPr>
      <w:b/>
      <w:bCs/>
      <w:i/>
      <w:iCs/>
      <w:color w:val="3891A7" w:themeColor="accent1"/>
    </w:rPr>
  </w:style>
  <w:style w:type="character" w:customStyle="1" w:styleId="IntenseQuoteChar">
    <w:name w:val="Intense Quote Char"/>
    <w:basedOn w:val="DefaultParagraphFont"/>
    <w:link w:val="IntenseQuote"/>
    <w:uiPriority w:val="30"/>
    <w:rsid w:val="008C073A"/>
    <w:rPr>
      <w:b/>
      <w:bCs/>
      <w:i/>
      <w:iCs/>
      <w:color w:val="3891A7" w:themeColor="accent1"/>
    </w:rPr>
  </w:style>
  <w:style w:type="character" w:styleId="SubtleEmphasis">
    <w:name w:val="Subtle Emphasis"/>
    <w:basedOn w:val="DefaultParagraphFont"/>
    <w:uiPriority w:val="19"/>
    <w:rsid w:val="00310B55"/>
    <w:rPr>
      <w:i/>
      <w:iCs/>
      <w:color w:val="1C4853" w:themeColor="accent1" w:themeShade="80"/>
    </w:rPr>
  </w:style>
  <w:style w:type="character" w:styleId="IntenseEmphasis">
    <w:name w:val="Intense Emphasis"/>
    <w:basedOn w:val="DefaultParagraphFont"/>
    <w:uiPriority w:val="21"/>
    <w:qFormat/>
    <w:rsid w:val="0087025F"/>
    <w:rPr>
      <w:b/>
      <w:bCs/>
      <w:i/>
      <w:iCs/>
      <w:color w:val="46328C"/>
    </w:rPr>
  </w:style>
  <w:style w:type="character" w:styleId="SubtleReference">
    <w:name w:val="Subtle Reference"/>
    <w:basedOn w:val="DefaultParagraphFont"/>
    <w:uiPriority w:val="31"/>
    <w:rsid w:val="008C073A"/>
    <w:rPr>
      <w:smallCaps/>
      <w:color w:val="FEB80A" w:themeColor="accent2"/>
      <w:u w:val="single"/>
    </w:rPr>
  </w:style>
  <w:style w:type="character" w:styleId="IntenseReference">
    <w:name w:val="Intense Reference"/>
    <w:basedOn w:val="DefaultParagraphFont"/>
    <w:uiPriority w:val="32"/>
    <w:rsid w:val="008C073A"/>
    <w:rPr>
      <w:b/>
      <w:bCs/>
      <w:smallCaps/>
      <w:color w:val="FEB80A" w:themeColor="accent2"/>
      <w:spacing w:val="5"/>
      <w:u w:val="single"/>
    </w:rPr>
  </w:style>
  <w:style w:type="character" w:styleId="BookTitle">
    <w:name w:val="Book Title"/>
    <w:basedOn w:val="DefaultParagraphFont"/>
    <w:uiPriority w:val="33"/>
    <w:rsid w:val="008C073A"/>
    <w:rPr>
      <w:b/>
      <w:bCs/>
      <w:smallCaps/>
      <w:spacing w:val="5"/>
    </w:rPr>
  </w:style>
  <w:style w:type="paragraph" w:styleId="TOCHeading">
    <w:name w:val="TOC Heading"/>
    <w:basedOn w:val="Heading1"/>
    <w:next w:val="Normal"/>
    <w:uiPriority w:val="39"/>
    <w:semiHidden/>
    <w:unhideWhenUsed/>
    <w:qFormat/>
    <w:rsid w:val="008C073A"/>
    <w:pPr>
      <w:outlineLvl w:val="9"/>
    </w:pPr>
  </w:style>
  <w:style w:type="table" w:styleId="MediumList2-Accent1">
    <w:name w:val="Medium List 2 Accent 1"/>
    <w:basedOn w:val="TableNormal"/>
    <w:uiPriority w:val="66"/>
    <w:rsid w:val="00D42A1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3891A7" w:themeColor="accent1"/>
        <w:left w:val="single" w:sz="8" w:space="0" w:color="3891A7" w:themeColor="accent1"/>
        <w:bottom w:val="single" w:sz="8" w:space="0" w:color="3891A7" w:themeColor="accent1"/>
        <w:right w:val="single" w:sz="8" w:space="0" w:color="3891A7"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891A7" w:themeColor="accent1"/>
          <w:right w:val="nil"/>
          <w:insideH w:val="nil"/>
          <w:insideV w:val="nil"/>
        </w:tcBorders>
        <w:shd w:val="clear" w:color="auto" w:fill="FFFFFF" w:themeFill="background1"/>
      </w:tcPr>
    </w:tblStylePr>
    <w:tblStylePr w:type="lastRow">
      <w:tblPr/>
      <w:tcPr>
        <w:tcBorders>
          <w:top w:val="single" w:sz="8" w:space="0" w:color="3891A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891A7" w:themeColor="accent1"/>
          <w:insideH w:val="nil"/>
          <w:insideV w:val="nil"/>
        </w:tcBorders>
        <w:shd w:val="clear" w:color="auto" w:fill="FFFFFF" w:themeFill="background1"/>
      </w:tcPr>
    </w:tblStylePr>
    <w:tblStylePr w:type="lastCol">
      <w:tblPr/>
      <w:tcPr>
        <w:tcBorders>
          <w:top w:val="nil"/>
          <w:left w:val="single" w:sz="8" w:space="0" w:color="3891A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ED" w:themeFill="accent1" w:themeFillTint="3F"/>
      </w:tcPr>
    </w:tblStylePr>
    <w:tblStylePr w:type="band1Horz">
      <w:tblPr/>
      <w:tcPr>
        <w:tcBorders>
          <w:top w:val="nil"/>
          <w:bottom w:val="nil"/>
          <w:insideH w:val="nil"/>
          <w:insideV w:val="nil"/>
        </w:tcBorders>
        <w:shd w:val="clear" w:color="auto" w:fill="C9E6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1">
    <w:name w:val="Medium List 1 Accent 1"/>
    <w:basedOn w:val="TableNormal"/>
    <w:uiPriority w:val="65"/>
    <w:rsid w:val="009A7AE0"/>
    <w:pPr>
      <w:spacing w:after="0" w:line="240" w:lineRule="auto"/>
    </w:pPr>
    <w:rPr>
      <w:color w:val="000000" w:themeColor="text1"/>
    </w:rPr>
    <w:tblPr>
      <w:tblStyleRowBandSize w:val="1"/>
      <w:tblStyleColBandSize w:val="1"/>
      <w:tblInd w:w="0" w:type="dxa"/>
      <w:tblBorders>
        <w:top w:val="single" w:sz="8" w:space="0" w:color="3891A7" w:themeColor="accent1"/>
        <w:bottom w:val="single" w:sz="8" w:space="0" w:color="3891A7"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891A7" w:themeColor="accent1"/>
        </w:tcBorders>
      </w:tcPr>
    </w:tblStylePr>
    <w:tblStylePr w:type="lastRow">
      <w:rPr>
        <w:b/>
        <w:bCs/>
        <w:color w:val="4F271C" w:themeColor="text2"/>
      </w:rPr>
      <w:tblPr/>
      <w:tcPr>
        <w:tcBorders>
          <w:top w:val="single" w:sz="8" w:space="0" w:color="3891A7" w:themeColor="accent1"/>
          <w:bottom w:val="single" w:sz="8" w:space="0" w:color="3891A7" w:themeColor="accent1"/>
        </w:tcBorders>
      </w:tcPr>
    </w:tblStylePr>
    <w:tblStylePr w:type="firstCol">
      <w:rPr>
        <w:b/>
        <w:bCs/>
      </w:rPr>
    </w:tblStylePr>
    <w:tblStylePr w:type="lastCol">
      <w:rPr>
        <w:b/>
        <w:bCs/>
      </w:rPr>
      <w:tblPr/>
      <w:tcPr>
        <w:tcBorders>
          <w:top w:val="single" w:sz="8" w:space="0" w:color="3891A7" w:themeColor="accent1"/>
          <w:bottom w:val="single" w:sz="8" w:space="0" w:color="3891A7" w:themeColor="accent1"/>
        </w:tcBorders>
      </w:tcPr>
    </w:tblStylePr>
    <w:tblStylePr w:type="band1Vert">
      <w:tblPr/>
      <w:tcPr>
        <w:shd w:val="clear" w:color="auto" w:fill="C9E6ED" w:themeFill="accent1" w:themeFillTint="3F"/>
      </w:tcPr>
    </w:tblStylePr>
    <w:tblStylePr w:type="band1Horz">
      <w:tblPr/>
      <w:tcPr>
        <w:shd w:val="clear" w:color="auto" w:fill="C9E6ED" w:themeFill="accent1" w:themeFillTint="3F"/>
      </w:tcPr>
    </w:tblStylePr>
  </w:style>
  <w:style w:type="paragraph" w:styleId="TableofFigures">
    <w:name w:val="table of figures"/>
    <w:basedOn w:val="Normal"/>
    <w:next w:val="Normal"/>
    <w:uiPriority w:val="99"/>
    <w:unhideWhenUsed/>
    <w:qFormat/>
    <w:rsid w:val="00D3747A"/>
    <w:pPr>
      <w:keepNext/>
      <w:numPr>
        <w:numId w:val="8"/>
      </w:numPr>
      <w:spacing w:after="0"/>
    </w:pPr>
    <w:rPr>
      <w:b/>
    </w:rPr>
  </w:style>
  <w:style w:type="character" w:customStyle="1" w:styleId="NoSpacingChar">
    <w:name w:val="No Spacing Char"/>
    <w:basedOn w:val="DefaultParagraphFont"/>
    <w:link w:val="NoSpacing"/>
    <w:uiPriority w:val="1"/>
    <w:rsid w:val="005E228D"/>
  </w:style>
  <w:style w:type="paragraph" w:customStyle="1" w:styleId="HeaderOdd">
    <w:name w:val="Header Odd"/>
    <w:basedOn w:val="NoSpacing"/>
    <w:rsid w:val="00CB3263"/>
    <w:pPr>
      <w:pBdr>
        <w:bottom w:val="single" w:sz="4" w:space="1" w:color="82A682"/>
      </w:pBdr>
      <w:jc w:val="right"/>
    </w:pPr>
    <w:rPr>
      <w:rFonts w:eastAsiaTheme="minorHAnsi" w:cs="Times New Roman"/>
      <w:b/>
      <w:color w:val="46328C"/>
      <w:sz w:val="20"/>
      <w:szCs w:val="20"/>
      <w:lang w:val="en-US" w:eastAsia="ja-JP"/>
    </w:rPr>
  </w:style>
  <w:style w:type="paragraph" w:customStyle="1" w:styleId="HeaderLeft">
    <w:name w:val="Header Left"/>
    <w:basedOn w:val="Header"/>
    <w:uiPriority w:val="35"/>
    <w:rsid w:val="008C073A"/>
    <w:pPr>
      <w:pBdr>
        <w:bottom w:val="dashed" w:sz="4" w:space="18" w:color="7F7F7F" w:themeColor="text1" w:themeTint="80"/>
      </w:pBdr>
      <w:tabs>
        <w:tab w:val="clear" w:pos="4153"/>
        <w:tab w:val="clear" w:pos="8306"/>
        <w:tab w:val="center" w:pos="4320"/>
        <w:tab w:val="right" w:pos="8640"/>
      </w:tabs>
      <w:spacing w:line="396" w:lineRule="auto"/>
    </w:pPr>
    <w:rPr>
      <w:rFonts w:eastAsiaTheme="minorHAnsi" w:cs="Times New Roman"/>
      <w:b w:val="0"/>
      <w:caps w:val="0"/>
      <w:color w:val="7F7F7F" w:themeColor="text1" w:themeTint="80"/>
      <w:sz w:val="20"/>
      <w:szCs w:val="20"/>
      <w:lang w:val="en-US" w:eastAsia="ja-JP"/>
    </w:rPr>
  </w:style>
  <w:style w:type="paragraph" w:customStyle="1" w:styleId="HeaderEven">
    <w:name w:val="Header Even"/>
    <w:basedOn w:val="NoSpacing"/>
    <w:rsid w:val="00CB3263"/>
    <w:pPr>
      <w:pBdr>
        <w:bottom w:val="single" w:sz="4" w:space="1" w:color="82A682"/>
      </w:pBdr>
    </w:pPr>
    <w:rPr>
      <w:rFonts w:eastAsiaTheme="minorHAnsi" w:cs="Times New Roman"/>
      <w:b/>
      <w:color w:val="46328C"/>
      <w:sz w:val="20"/>
      <w:szCs w:val="20"/>
      <w:lang w:val="en-US" w:eastAsia="ja-JP"/>
    </w:rPr>
  </w:style>
  <w:style w:type="paragraph" w:customStyle="1" w:styleId="FooterOddPrelim">
    <w:name w:val="Footer Odd Prelim"/>
    <w:basedOn w:val="Normal"/>
    <w:rsid w:val="00CB3263"/>
    <w:pPr>
      <w:pBdr>
        <w:top w:val="single" w:sz="4" w:space="1" w:color="82A682"/>
      </w:pBdr>
      <w:spacing w:after="180" w:line="264" w:lineRule="auto"/>
      <w:jc w:val="right"/>
    </w:pPr>
    <w:rPr>
      <w:rFonts w:eastAsiaTheme="minorHAnsi" w:cs="Times New Roman"/>
      <w:color w:val="46328C"/>
      <w:sz w:val="20"/>
      <w:szCs w:val="20"/>
      <w:lang w:val="en-US" w:eastAsia="ja-JP"/>
    </w:rPr>
  </w:style>
  <w:style w:type="paragraph" w:customStyle="1" w:styleId="FooterEvenPrelim">
    <w:name w:val="Footer Even Prelim"/>
    <w:basedOn w:val="Normal"/>
    <w:rsid w:val="00CB3263"/>
    <w:pPr>
      <w:pBdr>
        <w:top w:val="single" w:sz="4" w:space="1" w:color="82A682"/>
      </w:pBdr>
      <w:spacing w:after="180" w:line="264" w:lineRule="auto"/>
    </w:pPr>
    <w:rPr>
      <w:rFonts w:eastAsiaTheme="minorHAnsi" w:cs="Times New Roman"/>
      <w:color w:val="46328C"/>
      <w:sz w:val="20"/>
      <w:szCs w:val="20"/>
      <w:lang w:val="en-US" w:eastAsia="ja-JP"/>
    </w:rPr>
  </w:style>
  <w:style w:type="table" w:styleId="MediumGrid3-Accent1">
    <w:name w:val="Medium Grid 3 Accent 1"/>
    <w:basedOn w:val="TableNormal"/>
    <w:uiPriority w:val="69"/>
    <w:rsid w:val="00AC04A4"/>
    <w:pPr>
      <w:spacing w:after="0" w:line="240" w:lineRule="auto"/>
    </w:pPr>
    <w:tblPr>
      <w:tblStyleRowBandSize w:val="1"/>
      <w:tblStyleColBandSize w:val="1"/>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113" w:type="dxa"/>
        <w:left w:w="108" w:type="dxa"/>
        <w:bottom w:w="113" w:type="dxa"/>
        <w:right w:w="108" w:type="dxa"/>
      </w:tblCellMar>
    </w:tblPr>
    <w:trPr>
      <w:cantSplit/>
    </w:trPr>
    <w:tcPr>
      <w:shd w:val="clear" w:color="auto" w:fill="C9E6ED" w:themeFill="accent1" w:themeFillTint="3F"/>
      <w:vAlign w:val="center"/>
    </w:tcPr>
    <w:tblStylePr w:type="firstRow">
      <w:rPr>
        <w:b/>
        <w:bCs/>
        <w:i w:val="0"/>
        <w:iCs w:val="0"/>
        <w:color w:val="FFFFFF" w:themeColor="background1"/>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3891A7" w:themeFill="accent1"/>
      </w:tcPr>
    </w:tblStylePr>
    <w:tblStylePr w:type="lastRow">
      <w:rPr>
        <w:b/>
        <w:bCs/>
        <w:i w:val="0"/>
        <w:iCs w:val="0"/>
        <w:color w:val="FFFFFF" w:themeColor="background1"/>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3891A7" w:themeFill="accent1"/>
      </w:tcPr>
    </w:tblStylePr>
    <w:tblStylePr w:type="firstCol">
      <w:rPr>
        <w:b/>
        <w:bCs/>
        <w:i w:val="0"/>
        <w:iCs w:val="0"/>
        <w:color w:val="FFFFFF" w:themeColor="background1"/>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3891A7" w:themeFill="accent1"/>
      </w:tcPr>
    </w:tblStylePr>
    <w:tblStylePr w:type="lastCol">
      <w:rPr>
        <w:b/>
        <w:bCs/>
        <w:i w:val="0"/>
        <w:iCs w:val="0"/>
        <w:color w:val="FFFFFF" w:themeColor="background1"/>
      </w:rPr>
      <w:tblPr/>
      <w:tcPr>
        <w:tcBorders>
          <w:top w:val="nil"/>
          <w:left w:val="nil"/>
          <w:bottom w:val="nil"/>
          <w:right w:val="nil"/>
          <w:insideH w:val="nil"/>
          <w:insideV w:val="nil"/>
        </w:tcBorders>
        <w:shd w:val="clear" w:color="auto" w:fill="3891A7" w:themeFill="accent1"/>
      </w:tcPr>
    </w:tblStylePr>
    <w:tblStylePr w:type="band1Vert">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93CCDB" w:themeFill="accent1" w:themeFillTint="7F"/>
      </w:tcPr>
    </w:tblStylePr>
    <w:tblStylePr w:type="band2Vert">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C9E6ED" w:themeFill="accent1" w:themeFillTint="3F"/>
      </w:tcPr>
    </w:tblStylePr>
    <w:tblStylePr w:type="band1Horz">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93CCDB" w:themeFill="accent1" w:themeFillTint="7F"/>
      </w:tcPr>
    </w:tblStylePr>
    <w:tblStylePr w:type="band2Horz">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C9E6ED" w:themeFill="accent1" w:themeFillTint="3F"/>
      </w:tcPr>
    </w:tblStylePr>
  </w:style>
  <w:style w:type="numbering" w:customStyle="1" w:styleId="ListBullets">
    <w:name w:val="ListBullets"/>
    <w:uiPriority w:val="99"/>
    <w:rsid w:val="008A0632"/>
    <w:pPr>
      <w:numPr>
        <w:numId w:val="3"/>
      </w:numPr>
    </w:pPr>
  </w:style>
  <w:style w:type="table" w:customStyle="1" w:styleId="TableStylePurple">
    <w:name w:val="TableStylePurple"/>
    <w:basedOn w:val="MediumGrid3-Accent1"/>
    <w:rsid w:val="003B0829"/>
    <w:pPr>
      <w:spacing w:before="100" w:after="100"/>
    </w:pPr>
    <w:tblPr>
      <w:tblStyleRowBandSize w:val="1"/>
      <w:tblStyleColBandSize w:val="1"/>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113" w:type="dxa"/>
        <w:left w:w="108" w:type="dxa"/>
        <w:bottom w:w="113" w:type="dxa"/>
        <w:right w:w="108" w:type="dxa"/>
      </w:tblCellMar>
    </w:tblPr>
    <w:trPr>
      <w:cantSplit/>
    </w:trPr>
    <w:tcPr>
      <w:shd w:val="clear" w:color="auto" w:fill="C4BFD9"/>
      <w:tcMar>
        <w:top w:w="0" w:type="dxa"/>
        <w:bottom w:w="0" w:type="dxa"/>
      </w:tcMar>
      <w:vAlign w:val="center"/>
    </w:tcPr>
    <w:tblStylePr w:type="firstRow">
      <w:rPr>
        <w:b/>
        <w:bCs/>
        <w:i w:val="0"/>
        <w:iCs w:val="0"/>
        <w:color w:val="262626" w:themeColor="text1" w:themeTint="D9"/>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9688BE"/>
      </w:tcPr>
    </w:tblStylePr>
    <w:tblStylePr w:type="lastRow">
      <w:rPr>
        <w:b/>
        <w:bCs/>
        <w:i w:val="0"/>
        <w:iCs w:val="0"/>
        <w:color w:val="FFFFFF" w:themeColor="background1"/>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514F59"/>
      </w:tcPr>
    </w:tblStylePr>
    <w:tblStylePr w:type="firstCol">
      <w:rPr>
        <w:b/>
        <w:bCs/>
        <w:i w:val="0"/>
        <w:iCs w:val="0"/>
        <w:color w:val="262626" w:themeColor="text1" w:themeTint="D9"/>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9688BE"/>
      </w:tcPr>
    </w:tblStylePr>
    <w:tblStylePr w:type="lastCol">
      <w:rPr>
        <w:b/>
        <w:bCs/>
        <w:i w:val="0"/>
        <w:iCs w:val="0"/>
        <w:color w:val="262626" w:themeColor="text1" w:themeTint="D9"/>
      </w:rPr>
      <w:tblPr/>
      <w:tcPr>
        <w:tcBorders>
          <w:top w:val="nil"/>
          <w:left w:val="nil"/>
          <w:bottom w:val="nil"/>
          <w:right w:val="nil"/>
          <w:insideH w:val="nil"/>
          <w:insideV w:val="nil"/>
        </w:tcBorders>
        <w:shd w:val="clear" w:color="auto" w:fill="9688BE"/>
      </w:tcPr>
    </w:tblStylePr>
    <w:tblStylePr w:type="band1Vert">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E1DDEF"/>
      </w:tcPr>
    </w:tblStylePr>
    <w:tblStylePr w:type="band2Vert">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C4BFD9"/>
      </w:tcPr>
    </w:tblStylePr>
    <w:tblStylePr w:type="band1Horz">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E1DDEF"/>
      </w:tcPr>
    </w:tblStylePr>
    <w:tblStylePr w:type="band2Horz">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C4BFD9"/>
      </w:tcPr>
    </w:tblStylePr>
  </w:style>
  <w:style w:type="paragraph" w:styleId="ListBullet">
    <w:name w:val="List Bullet"/>
    <w:basedOn w:val="Normal"/>
    <w:uiPriority w:val="99"/>
    <w:unhideWhenUsed/>
    <w:qFormat/>
    <w:rsid w:val="008A0632"/>
    <w:pPr>
      <w:numPr>
        <w:numId w:val="10"/>
      </w:numPr>
      <w:spacing w:after="0"/>
      <w:contextualSpacing/>
    </w:pPr>
  </w:style>
  <w:style w:type="paragraph" w:styleId="ListBullet2">
    <w:name w:val="List Bullet 2"/>
    <w:basedOn w:val="Normal"/>
    <w:uiPriority w:val="99"/>
    <w:unhideWhenUsed/>
    <w:qFormat/>
    <w:rsid w:val="008A0632"/>
    <w:pPr>
      <w:numPr>
        <w:ilvl w:val="1"/>
        <w:numId w:val="10"/>
      </w:numPr>
      <w:spacing w:after="0"/>
      <w:contextualSpacing/>
    </w:pPr>
  </w:style>
  <w:style w:type="paragraph" w:styleId="ListBullet3">
    <w:name w:val="List Bullet 3"/>
    <w:basedOn w:val="Normal"/>
    <w:uiPriority w:val="99"/>
    <w:unhideWhenUsed/>
    <w:qFormat/>
    <w:rsid w:val="008A0632"/>
    <w:pPr>
      <w:numPr>
        <w:ilvl w:val="2"/>
        <w:numId w:val="10"/>
      </w:numPr>
      <w:contextualSpacing/>
    </w:pPr>
  </w:style>
  <w:style w:type="paragraph" w:styleId="ListBullet4">
    <w:name w:val="List Bullet 4"/>
    <w:basedOn w:val="Normal"/>
    <w:uiPriority w:val="99"/>
    <w:semiHidden/>
    <w:unhideWhenUsed/>
    <w:rsid w:val="008A0632"/>
    <w:pPr>
      <w:numPr>
        <w:ilvl w:val="3"/>
        <w:numId w:val="10"/>
      </w:numPr>
      <w:contextualSpacing/>
    </w:pPr>
  </w:style>
  <w:style w:type="paragraph" w:styleId="BlockText">
    <w:name w:val="Block Text"/>
    <w:basedOn w:val="Normal"/>
    <w:uiPriority w:val="99"/>
    <w:unhideWhenUsed/>
    <w:rsid w:val="00001D6D"/>
    <w:pPr>
      <w:pBdr>
        <w:top w:val="single" w:sz="2" w:space="10" w:color="3891A7" w:themeColor="accent1" w:shadow="1" w:frame="1"/>
        <w:left w:val="single" w:sz="2" w:space="10" w:color="3891A7" w:themeColor="accent1" w:shadow="1" w:frame="1"/>
        <w:bottom w:val="single" w:sz="2" w:space="10" w:color="3891A7" w:themeColor="accent1" w:shadow="1" w:frame="1"/>
        <w:right w:val="single" w:sz="2" w:space="10" w:color="3891A7" w:themeColor="accent1" w:shadow="1" w:frame="1"/>
      </w:pBdr>
      <w:ind w:left="1152" w:right="1152"/>
    </w:pPr>
    <w:rPr>
      <w:i/>
      <w:iCs/>
      <w:color w:val="3891A7" w:themeColor="accent1"/>
    </w:rPr>
  </w:style>
  <w:style w:type="numbering" w:customStyle="1" w:styleId="ListNumbers">
    <w:name w:val="ListNumbers"/>
    <w:uiPriority w:val="99"/>
    <w:rsid w:val="005C7DF7"/>
    <w:pPr>
      <w:numPr>
        <w:numId w:val="4"/>
      </w:numPr>
    </w:pPr>
  </w:style>
  <w:style w:type="paragraph" w:customStyle="1" w:styleId="IntenseEmphasisHeadings">
    <w:name w:val="IntenseEmphasisHeadings"/>
    <w:basedOn w:val="Normal"/>
    <w:rsid w:val="00495E72"/>
    <w:pPr>
      <w:spacing w:after="0"/>
    </w:pPr>
  </w:style>
  <w:style w:type="paragraph" w:styleId="ListNumber">
    <w:name w:val="List Number"/>
    <w:basedOn w:val="Normal"/>
    <w:uiPriority w:val="99"/>
    <w:unhideWhenUsed/>
    <w:qFormat/>
    <w:rsid w:val="005C7DF7"/>
    <w:pPr>
      <w:numPr>
        <w:numId w:val="4"/>
      </w:numPr>
      <w:contextualSpacing/>
    </w:pPr>
  </w:style>
  <w:style w:type="paragraph" w:styleId="ListNumber2">
    <w:name w:val="List Number 2"/>
    <w:basedOn w:val="Normal"/>
    <w:uiPriority w:val="99"/>
    <w:semiHidden/>
    <w:unhideWhenUsed/>
    <w:rsid w:val="005C7DF7"/>
    <w:pPr>
      <w:numPr>
        <w:ilvl w:val="2"/>
        <w:numId w:val="4"/>
      </w:numPr>
      <w:contextualSpacing/>
    </w:pPr>
  </w:style>
  <w:style w:type="paragraph" w:styleId="FootnoteText">
    <w:name w:val="footnote text"/>
    <w:basedOn w:val="Normal"/>
    <w:link w:val="FootnoteTextChar"/>
    <w:uiPriority w:val="99"/>
    <w:semiHidden/>
    <w:unhideWhenUsed/>
    <w:rsid w:val="001A4B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4BB6"/>
    <w:rPr>
      <w:sz w:val="20"/>
      <w:szCs w:val="20"/>
    </w:rPr>
  </w:style>
  <w:style w:type="character" w:styleId="FootnoteReference">
    <w:name w:val="footnote reference"/>
    <w:basedOn w:val="DefaultParagraphFont"/>
    <w:uiPriority w:val="99"/>
    <w:semiHidden/>
    <w:unhideWhenUsed/>
    <w:rsid w:val="001A4BB6"/>
    <w:rPr>
      <w:vertAlign w:val="superscript"/>
    </w:rPr>
  </w:style>
  <w:style w:type="paragraph" w:styleId="ListContinue">
    <w:name w:val="List Continue"/>
    <w:basedOn w:val="Normal"/>
    <w:uiPriority w:val="99"/>
    <w:unhideWhenUsed/>
    <w:rsid w:val="00EB5254"/>
    <w:pPr>
      <w:spacing w:after="120"/>
      <w:contextualSpacing/>
    </w:pPr>
  </w:style>
  <w:style w:type="paragraph" w:styleId="ListContinue3">
    <w:name w:val="List Continue 3"/>
    <w:basedOn w:val="Normal"/>
    <w:uiPriority w:val="99"/>
    <w:unhideWhenUsed/>
    <w:rsid w:val="00EB5254"/>
    <w:pPr>
      <w:spacing w:after="120"/>
      <w:contextualSpacing/>
    </w:pPr>
  </w:style>
  <w:style w:type="paragraph" w:styleId="ListContinue4">
    <w:name w:val="List Continue 4"/>
    <w:basedOn w:val="Normal"/>
    <w:uiPriority w:val="99"/>
    <w:semiHidden/>
    <w:unhideWhenUsed/>
    <w:rsid w:val="00EB5254"/>
    <w:pPr>
      <w:spacing w:after="120"/>
      <w:contextualSpacing/>
    </w:pPr>
  </w:style>
  <w:style w:type="paragraph" w:styleId="ListContinue2">
    <w:name w:val="List Continue 2"/>
    <w:basedOn w:val="Normal"/>
    <w:uiPriority w:val="99"/>
    <w:unhideWhenUsed/>
    <w:rsid w:val="00EB5254"/>
    <w:pPr>
      <w:spacing w:after="120"/>
      <w:ind w:left="566"/>
      <w:contextualSpacing/>
    </w:pPr>
  </w:style>
  <w:style w:type="paragraph" w:styleId="Index1">
    <w:name w:val="index 1"/>
    <w:basedOn w:val="Normal"/>
    <w:next w:val="Normal"/>
    <w:autoRedefine/>
    <w:uiPriority w:val="99"/>
    <w:unhideWhenUsed/>
    <w:rsid w:val="004F36E6"/>
    <w:pPr>
      <w:spacing w:after="0" w:line="240" w:lineRule="auto"/>
      <w:ind w:left="220" w:hanging="220"/>
    </w:pPr>
  </w:style>
  <w:style w:type="numbering" w:customStyle="1" w:styleId="TableNumbers">
    <w:name w:val="TableNumbers"/>
    <w:uiPriority w:val="99"/>
    <w:rsid w:val="00C34E86"/>
    <w:pPr>
      <w:numPr>
        <w:numId w:val="8"/>
      </w:numPr>
    </w:pPr>
  </w:style>
  <w:style w:type="paragraph" w:styleId="ListBullet5">
    <w:name w:val="List Bullet 5"/>
    <w:basedOn w:val="Normal"/>
    <w:uiPriority w:val="99"/>
    <w:semiHidden/>
    <w:unhideWhenUsed/>
    <w:rsid w:val="008A0632"/>
    <w:pPr>
      <w:numPr>
        <w:ilvl w:val="4"/>
        <w:numId w:val="10"/>
      </w:numPr>
      <w:contextualSpacing/>
    </w:pPr>
  </w:style>
  <w:style w:type="paragraph" w:styleId="TOC1">
    <w:name w:val="toc 1"/>
    <w:basedOn w:val="Normal"/>
    <w:next w:val="Normal"/>
    <w:autoRedefine/>
    <w:uiPriority w:val="39"/>
    <w:unhideWhenUsed/>
    <w:rsid w:val="0087025F"/>
    <w:pPr>
      <w:spacing w:after="0"/>
    </w:pPr>
    <w:rPr>
      <w:b/>
      <w:color w:val="46328C"/>
    </w:rPr>
  </w:style>
  <w:style w:type="paragraph" w:styleId="TOC2">
    <w:name w:val="toc 2"/>
    <w:basedOn w:val="Normal"/>
    <w:next w:val="Normal"/>
    <w:autoRedefine/>
    <w:uiPriority w:val="39"/>
    <w:unhideWhenUsed/>
    <w:rsid w:val="003544F4"/>
    <w:pPr>
      <w:spacing w:after="0"/>
      <w:ind w:left="221"/>
    </w:pPr>
    <w:rPr>
      <w:b/>
    </w:rPr>
  </w:style>
  <w:style w:type="paragraph" w:styleId="TOC3">
    <w:name w:val="toc 3"/>
    <w:basedOn w:val="Normal"/>
    <w:next w:val="Normal"/>
    <w:autoRedefine/>
    <w:uiPriority w:val="39"/>
    <w:unhideWhenUsed/>
    <w:rsid w:val="003544F4"/>
    <w:pPr>
      <w:spacing w:after="0"/>
      <w:ind w:left="442"/>
    </w:pPr>
  </w:style>
  <w:style w:type="paragraph" w:styleId="TOC4">
    <w:name w:val="toc 4"/>
    <w:basedOn w:val="Normal"/>
    <w:next w:val="Normal"/>
    <w:autoRedefine/>
    <w:uiPriority w:val="39"/>
    <w:unhideWhenUsed/>
    <w:rsid w:val="003040B5"/>
    <w:pPr>
      <w:spacing w:after="100"/>
      <w:ind w:left="660"/>
    </w:pPr>
    <w:rPr>
      <w:lang w:eastAsia="en-AU"/>
    </w:rPr>
  </w:style>
  <w:style w:type="paragraph" w:styleId="TOC5">
    <w:name w:val="toc 5"/>
    <w:basedOn w:val="Normal"/>
    <w:next w:val="Normal"/>
    <w:autoRedefine/>
    <w:uiPriority w:val="39"/>
    <w:unhideWhenUsed/>
    <w:rsid w:val="003040B5"/>
    <w:pPr>
      <w:spacing w:after="100"/>
      <w:ind w:left="880"/>
    </w:pPr>
    <w:rPr>
      <w:lang w:eastAsia="en-AU"/>
    </w:rPr>
  </w:style>
  <w:style w:type="paragraph" w:styleId="TOC6">
    <w:name w:val="toc 6"/>
    <w:basedOn w:val="Normal"/>
    <w:next w:val="Normal"/>
    <w:autoRedefine/>
    <w:uiPriority w:val="39"/>
    <w:unhideWhenUsed/>
    <w:rsid w:val="00FD141D"/>
    <w:pPr>
      <w:spacing w:after="60"/>
    </w:pPr>
    <w:rPr>
      <w:lang w:eastAsia="en-AU"/>
    </w:rPr>
  </w:style>
  <w:style w:type="paragraph" w:styleId="TOC7">
    <w:name w:val="toc 7"/>
    <w:basedOn w:val="Normal"/>
    <w:next w:val="Normal"/>
    <w:autoRedefine/>
    <w:uiPriority w:val="39"/>
    <w:unhideWhenUsed/>
    <w:rsid w:val="003040B5"/>
    <w:pPr>
      <w:spacing w:after="100"/>
      <w:ind w:left="1320"/>
    </w:pPr>
    <w:rPr>
      <w:lang w:eastAsia="en-AU"/>
    </w:rPr>
  </w:style>
  <w:style w:type="paragraph" w:styleId="TOC8">
    <w:name w:val="toc 8"/>
    <w:basedOn w:val="Normal"/>
    <w:next w:val="Normal"/>
    <w:autoRedefine/>
    <w:uiPriority w:val="39"/>
    <w:unhideWhenUsed/>
    <w:rsid w:val="003040B5"/>
    <w:pPr>
      <w:spacing w:after="100"/>
      <w:ind w:left="1540"/>
    </w:pPr>
    <w:rPr>
      <w:lang w:eastAsia="en-AU"/>
    </w:rPr>
  </w:style>
  <w:style w:type="paragraph" w:styleId="TOC9">
    <w:name w:val="toc 9"/>
    <w:basedOn w:val="Normal"/>
    <w:next w:val="Normal"/>
    <w:autoRedefine/>
    <w:uiPriority w:val="39"/>
    <w:unhideWhenUsed/>
    <w:rsid w:val="003040B5"/>
    <w:pPr>
      <w:spacing w:after="100"/>
      <w:ind w:left="1760"/>
    </w:pPr>
    <w:rPr>
      <w:lang w:eastAsia="en-AU"/>
    </w:rPr>
  </w:style>
  <w:style w:type="paragraph" w:customStyle="1" w:styleId="AddressHeadings">
    <w:name w:val="AddressHeadings"/>
    <w:basedOn w:val="NoSpacing"/>
    <w:link w:val="AddressHeadingsChar"/>
    <w:rsid w:val="0087025F"/>
    <w:pPr>
      <w:keepNext/>
      <w:spacing w:before="200" w:line="276" w:lineRule="auto"/>
    </w:pPr>
    <w:rPr>
      <w:b/>
      <w:color w:val="514F59"/>
    </w:rPr>
  </w:style>
  <w:style w:type="character" w:customStyle="1" w:styleId="AddressHeadingsChar">
    <w:name w:val="AddressHeadings Char"/>
    <w:basedOn w:val="NoSpacingChar"/>
    <w:link w:val="AddressHeadings"/>
    <w:rsid w:val="0087025F"/>
    <w:rPr>
      <w:b/>
      <w:color w:val="514F59"/>
    </w:rPr>
  </w:style>
  <w:style w:type="table" w:styleId="MediumGrid3-Accent2">
    <w:name w:val="Medium Grid 3 Accent 2"/>
    <w:basedOn w:val="TableNormal"/>
    <w:uiPriority w:val="69"/>
    <w:rsid w:val="001700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DC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B80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B80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B80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B80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4" w:themeFill="accent2" w:themeFillTint="7F"/>
      </w:tcPr>
    </w:tblStylePr>
  </w:style>
  <w:style w:type="paragraph" w:customStyle="1" w:styleId="MyTitle">
    <w:name w:val="MyTitle"/>
    <w:next w:val="Normal"/>
    <w:qFormat/>
    <w:rsid w:val="009E71D2"/>
    <w:pPr>
      <w:pBdr>
        <w:bottom w:val="single" w:sz="8" w:space="1" w:color="82A682"/>
      </w:pBdr>
      <w:spacing w:after="300"/>
    </w:pPr>
    <w:rPr>
      <w:rFonts w:ascii="Franklin Gothic Book" w:eastAsiaTheme="majorEastAsia" w:hAnsi="Franklin Gothic Book" w:cstheme="majorBidi"/>
      <w:color w:val="46328C"/>
      <w:spacing w:val="5"/>
      <w:kern w:val="28"/>
      <w:sz w:val="52"/>
      <w:szCs w:val="52"/>
    </w:rPr>
  </w:style>
  <w:style w:type="paragraph" w:customStyle="1" w:styleId="CharChar2Char">
    <w:name w:val="Char Char2 Char"/>
    <w:basedOn w:val="Normal"/>
    <w:rsid w:val="00946798"/>
    <w:pPr>
      <w:spacing w:after="0" w:line="240" w:lineRule="auto"/>
    </w:pPr>
    <w:rPr>
      <w:rFonts w:ascii="Arial" w:eastAsia="Times New Roman" w:hAnsi="Arial" w:cs="Times New Roman"/>
      <w:szCs w:val="20"/>
      <w:lang w:val="en-GB"/>
    </w:rPr>
  </w:style>
  <w:style w:type="paragraph" w:styleId="NormalWeb">
    <w:name w:val="Normal (Web)"/>
    <w:basedOn w:val="Normal"/>
    <w:uiPriority w:val="99"/>
    <w:rsid w:val="0094679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TMLDefinition">
    <w:name w:val="HTML Definition"/>
    <w:rsid w:val="00946798"/>
    <w:rPr>
      <w:i/>
      <w:iCs/>
    </w:rPr>
  </w:style>
  <w:style w:type="paragraph" w:styleId="BodyTextIndent">
    <w:name w:val="Body Text Indent"/>
    <w:basedOn w:val="Normal"/>
    <w:link w:val="BodyTextIndentChar"/>
    <w:rsid w:val="00330C5E"/>
    <w:pPr>
      <w:tabs>
        <w:tab w:val="left" w:pos="-708"/>
        <w:tab w:val="left" w:pos="0"/>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spacing w:after="107" w:line="220" w:lineRule="auto"/>
      <w:ind w:left="708"/>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330C5E"/>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D547A5"/>
    <w:rPr>
      <w:color w:val="AA8A14"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lsdException w:name="table of figures" w:qFormat="1"/>
    <w:lsdException w:name="annotation reference" w:uiPriority="0"/>
    <w:lsdException w:name="page number" w:uiPriority="0"/>
    <w:lsdException w:name="List Bullet" w:qFormat="1"/>
    <w:lsdException w:name="List Number" w:qFormat="1"/>
    <w:lsdException w:name="List Bullet 2" w:qFormat="1"/>
    <w:lsdException w:name="List Bullet 3" w:qFormat="1"/>
    <w:lsdException w:name="Title" w:semiHidden="0" w:uiPriority="0" w:unhideWhenUsed="0" w:qFormat="1"/>
    <w:lsdException w:name="Default Paragraph Font" w:uiPriority="1"/>
    <w:lsdException w:name="Body Text Indent" w:uiPriority="0"/>
    <w:lsdException w:name="Subtitle" w:semiHidden="0" w:uiPriority="11" w:unhideWhenUsed="0"/>
    <w:lsdException w:name="Strong" w:semiHidden="0" w:uiPriority="22" w:unhideWhenUsed="0" w:qFormat="1"/>
    <w:lsdException w:name="Emphasis" w:semiHidden="0" w:uiPriority="20" w:unhideWhenUsed="0" w:qFormat="1"/>
    <w:lsdException w:name="HTML Definition"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A0632"/>
  </w:style>
  <w:style w:type="paragraph" w:styleId="Heading1">
    <w:name w:val="heading 1"/>
    <w:basedOn w:val="Normal"/>
    <w:next w:val="Normal"/>
    <w:link w:val="Heading1Char"/>
    <w:uiPriority w:val="9"/>
    <w:qFormat/>
    <w:rsid w:val="00555559"/>
    <w:pPr>
      <w:keepNext/>
      <w:keepLines/>
      <w:numPr>
        <w:numId w:val="2"/>
      </w:numPr>
      <w:spacing w:before="480" w:after="0"/>
      <w:outlineLvl w:val="0"/>
    </w:pPr>
    <w:rPr>
      <w:rFonts w:asciiTheme="majorHAnsi" w:eastAsiaTheme="majorEastAsia" w:hAnsiTheme="majorHAnsi" w:cstheme="majorBidi"/>
      <w:b/>
      <w:bCs/>
      <w:color w:val="46328C"/>
      <w:sz w:val="32"/>
      <w:szCs w:val="28"/>
    </w:rPr>
  </w:style>
  <w:style w:type="paragraph" w:styleId="Heading2">
    <w:name w:val="heading 2"/>
    <w:basedOn w:val="Normal"/>
    <w:next w:val="Normal"/>
    <w:link w:val="Heading2Char"/>
    <w:uiPriority w:val="9"/>
    <w:unhideWhenUsed/>
    <w:qFormat/>
    <w:rsid w:val="00555559"/>
    <w:pPr>
      <w:keepNext/>
      <w:keepLines/>
      <w:numPr>
        <w:ilvl w:val="1"/>
        <w:numId w:val="2"/>
      </w:numPr>
      <w:spacing w:before="480" w:after="0"/>
      <w:outlineLvl w:val="1"/>
    </w:pPr>
    <w:rPr>
      <w:rFonts w:asciiTheme="majorHAnsi" w:eastAsiaTheme="majorEastAsia" w:hAnsiTheme="majorHAnsi" w:cstheme="majorBidi"/>
      <w:b/>
      <w:bCs/>
      <w:color w:val="514F59"/>
      <w:sz w:val="28"/>
      <w:szCs w:val="26"/>
    </w:rPr>
  </w:style>
  <w:style w:type="paragraph" w:styleId="Heading3">
    <w:name w:val="heading 3"/>
    <w:basedOn w:val="Normal"/>
    <w:next w:val="Normal"/>
    <w:link w:val="Heading3Char"/>
    <w:uiPriority w:val="9"/>
    <w:unhideWhenUsed/>
    <w:qFormat/>
    <w:rsid w:val="00555559"/>
    <w:pPr>
      <w:keepNext/>
      <w:keepLines/>
      <w:numPr>
        <w:ilvl w:val="2"/>
        <w:numId w:val="2"/>
      </w:numPr>
      <w:spacing w:before="360" w:after="0"/>
      <w:outlineLvl w:val="2"/>
    </w:pPr>
    <w:rPr>
      <w:rFonts w:asciiTheme="majorHAnsi" w:eastAsiaTheme="majorEastAsia" w:hAnsiTheme="majorHAnsi" w:cstheme="majorBidi"/>
      <w:b/>
      <w:bCs/>
      <w:color w:val="514F59"/>
      <w:sz w:val="26"/>
    </w:rPr>
  </w:style>
  <w:style w:type="paragraph" w:styleId="Heading4">
    <w:name w:val="heading 4"/>
    <w:aliases w:val="Heading 4 - activity"/>
    <w:basedOn w:val="Normal"/>
    <w:next w:val="Normal"/>
    <w:link w:val="Heading4Char"/>
    <w:uiPriority w:val="9"/>
    <w:unhideWhenUsed/>
    <w:qFormat/>
    <w:rsid w:val="0071732C"/>
    <w:pPr>
      <w:keepNext/>
      <w:keepLines/>
      <w:numPr>
        <w:ilvl w:val="3"/>
        <w:numId w:val="2"/>
      </w:numPr>
      <w:spacing w:before="200" w:after="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8C073A"/>
    <w:pPr>
      <w:keepNext/>
      <w:keepLines/>
      <w:numPr>
        <w:ilvl w:val="4"/>
        <w:numId w:val="2"/>
      </w:numPr>
      <w:spacing w:before="200" w:after="0"/>
      <w:outlineLvl w:val="4"/>
    </w:pPr>
    <w:rPr>
      <w:rFonts w:asciiTheme="majorHAnsi" w:eastAsiaTheme="majorEastAsia" w:hAnsiTheme="majorHAnsi" w:cstheme="majorBidi"/>
      <w:color w:val="1C4853" w:themeColor="accent1" w:themeShade="7F"/>
    </w:rPr>
  </w:style>
  <w:style w:type="paragraph" w:styleId="Heading6">
    <w:name w:val="heading 6"/>
    <w:next w:val="Normal"/>
    <w:link w:val="Heading6Char"/>
    <w:uiPriority w:val="9"/>
    <w:unhideWhenUsed/>
    <w:qFormat/>
    <w:rsid w:val="00D4300A"/>
    <w:pPr>
      <w:keepNext/>
      <w:keepLines/>
      <w:numPr>
        <w:ilvl w:val="5"/>
        <w:numId w:val="2"/>
      </w:numPr>
      <w:spacing w:before="480" w:after="0"/>
      <w:outlineLvl w:val="5"/>
    </w:pPr>
    <w:rPr>
      <w:rFonts w:asciiTheme="majorHAnsi" w:eastAsiaTheme="majorEastAsia" w:hAnsiTheme="majorHAnsi" w:cstheme="majorBidi"/>
      <w:b/>
      <w:iCs/>
      <w:color w:val="46328C"/>
      <w:sz w:val="32"/>
    </w:rPr>
  </w:style>
  <w:style w:type="paragraph" w:styleId="Heading7">
    <w:name w:val="heading 7"/>
    <w:basedOn w:val="Normal"/>
    <w:next w:val="Normal"/>
    <w:link w:val="Heading7Char"/>
    <w:uiPriority w:val="9"/>
    <w:unhideWhenUsed/>
    <w:qFormat/>
    <w:rsid w:val="008C073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Heading 8 Charts"/>
    <w:basedOn w:val="Normal"/>
    <w:next w:val="Normal"/>
    <w:link w:val="Heading8Char"/>
    <w:uiPriority w:val="9"/>
    <w:unhideWhenUsed/>
    <w:rsid w:val="00001D6D"/>
    <w:pPr>
      <w:keepNext/>
      <w:keepLines/>
      <w:numPr>
        <w:ilvl w:val="7"/>
        <w:numId w:val="2"/>
      </w:numPr>
      <w:spacing w:after="0"/>
      <w:jc w:val="center"/>
      <w:outlineLvl w:val="7"/>
    </w:pPr>
    <w:rPr>
      <w:rFonts w:asciiTheme="majorHAnsi" w:eastAsiaTheme="majorEastAsia" w:hAnsiTheme="majorHAnsi" w:cstheme="majorBidi"/>
      <w:color w:val="FFFFFF" w:themeColor="background1"/>
      <w:sz w:val="18"/>
      <w:szCs w:val="20"/>
    </w:rPr>
  </w:style>
  <w:style w:type="paragraph" w:styleId="Heading9">
    <w:name w:val="heading 9"/>
    <w:basedOn w:val="Normal"/>
    <w:next w:val="Normal"/>
    <w:link w:val="Heading9Char"/>
    <w:uiPriority w:val="9"/>
    <w:unhideWhenUsed/>
    <w:qFormat/>
    <w:rsid w:val="008C073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83185"/>
    <w:rPr>
      <w:rFonts w:ascii="Arial" w:hAnsi="Arial" w:cs="Times New Roman"/>
      <w:sz w:val="16"/>
      <w:szCs w:val="16"/>
    </w:rPr>
  </w:style>
  <w:style w:type="paragraph" w:styleId="CommentText">
    <w:name w:val="annotation text"/>
    <w:basedOn w:val="Normal"/>
    <w:link w:val="CommentTextChar"/>
    <w:autoRedefine/>
    <w:semiHidden/>
    <w:rsid w:val="00D83185"/>
    <w:rPr>
      <w:sz w:val="16"/>
      <w:lang w:val="x-none" w:eastAsia="x-none"/>
    </w:rPr>
  </w:style>
  <w:style w:type="character" w:customStyle="1" w:styleId="CommentTextChar">
    <w:name w:val="Comment Text Char"/>
    <w:link w:val="CommentText"/>
    <w:semiHidden/>
    <w:rsid w:val="00D83185"/>
    <w:rPr>
      <w:sz w:val="16"/>
      <w:lang w:val="x-none" w:eastAsia="x-none"/>
    </w:rPr>
  </w:style>
  <w:style w:type="paragraph" w:styleId="CommentSubject">
    <w:name w:val="annotation subject"/>
    <w:basedOn w:val="CommentText"/>
    <w:next w:val="CommentText"/>
    <w:link w:val="CommentSubjectChar"/>
    <w:semiHidden/>
    <w:rsid w:val="00D83185"/>
    <w:rPr>
      <w:b/>
      <w:bCs/>
    </w:rPr>
  </w:style>
  <w:style w:type="character" w:customStyle="1" w:styleId="CommentSubjectChar">
    <w:name w:val="Comment Subject Char"/>
    <w:link w:val="CommentSubject"/>
    <w:semiHidden/>
    <w:rsid w:val="00D83185"/>
    <w:rPr>
      <w:b/>
      <w:bCs/>
      <w:lang w:val="x-none" w:eastAsia="x-none"/>
    </w:rPr>
  </w:style>
  <w:style w:type="paragraph" w:styleId="BalloonText">
    <w:name w:val="Balloon Text"/>
    <w:basedOn w:val="Normal"/>
    <w:link w:val="BalloonTextChar"/>
    <w:semiHidden/>
    <w:rsid w:val="00D83185"/>
    <w:rPr>
      <w:szCs w:val="2"/>
    </w:rPr>
  </w:style>
  <w:style w:type="character" w:customStyle="1" w:styleId="BalloonTextChar">
    <w:name w:val="Balloon Text Char"/>
    <w:link w:val="BalloonText"/>
    <w:semiHidden/>
    <w:rsid w:val="00D83185"/>
    <w:rPr>
      <w:szCs w:val="2"/>
    </w:rPr>
  </w:style>
  <w:style w:type="character" w:customStyle="1" w:styleId="Heading1Char">
    <w:name w:val="Heading 1 Char"/>
    <w:basedOn w:val="DefaultParagraphFont"/>
    <w:link w:val="Heading1"/>
    <w:uiPriority w:val="9"/>
    <w:rsid w:val="00555559"/>
    <w:rPr>
      <w:rFonts w:asciiTheme="majorHAnsi" w:eastAsiaTheme="majorEastAsia" w:hAnsiTheme="majorHAnsi" w:cstheme="majorBidi"/>
      <w:b/>
      <w:bCs/>
      <w:color w:val="46328C"/>
      <w:sz w:val="32"/>
      <w:szCs w:val="28"/>
    </w:rPr>
  </w:style>
  <w:style w:type="character" w:customStyle="1" w:styleId="Heading2Char">
    <w:name w:val="Heading 2 Char"/>
    <w:basedOn w:val="DefaultParagraphFont"/>
    <w:link w:val="Heading2"/>
    <w:uiPriority w:val="9"/>
    <w:rsid w:val="00555559"/>
    <w:rPr>
      <w:rFonts w:asciiTheme="majorHAnsi" w:eastAsiaTheme="majorEastAsia" w:hAnsiTheme="majorHAnsi" w:cstheme="majorBidi"/>
      <w:b/>
      <w:bCs/>
      <w:color w:val="514F59"/>
      <w:sz w:val="28"/>
      <w:szCs w:val="26"/>
    </w:rPr>
  </w:style>
  <w:style w:type="character" w:customStyle="1" w:styleId="Heading3Char">
    <w:name w:val="Heading 3 Char"/>
    <w:basedOn w:val="DefaultParagraphFont"/>
    <w:link w:val="Heading3"/>
    <w:uiPriority w:val="9"/>
    <w:rsid w:val="00555559"/>
    <w:rPr>
      <w:rFonts w:asciiTheme="majorHAnsi" w:eastAsiaTheme="majorEastAsia" w:hAnsiTheme="majorHAnsi" w:cstheme="majorBidi"/>
      <w:b/>
      <w:bCs/>
      <w:color w:val="514F59"/>
      <w:sz w:val="26"/>
    </w:rPr>
  </w:style>
  <w:style w:type="character" w:customStyle="1" w:styleId="Heading4Char">
    <w:name w:val="Heading 4 Char"/>
    <w:aliases w:val="Heading 4 - activity Char"/>
    <w:basedOn w:val="DefaultParagraphFont"/>
    <w:link w:val="Heading4"/>
    <w:uiPriority w:val="9"/>
    <w:rsid w:val="0071732C"/>
    <w:rPr>
      <w:rFonts w:asciiTheme="majorHAnsi" w:eastAsiaTheme="majorEastAsia" w:hAnsiTheme="majorHAnsi" w:cstheme="majorBidi"/>
      <w:b/>
      <w:bCs/>
      <w:iCs/>
    </w:rPr>
  </w:style>
  <w:style w:type="character" w:customStyle="1" w:styleId="Heading5Char">
    <w:name w:val="Heading 5 Char"/>
    <w:basedOn w:val="DefaultParagraphFont"/>
    <w:link w:val="Heading5"/>
    <w:uiPriority w:val="9"/>
    <w:rsid w:val="008C073A"/>
    <w:rPr>
      <w:rFonts w:asciiTheme="majorHAnsi" w:eastAsiaTheme="majorEastAsia" w:hAnsiTheme="majorHAnsi" w:cstheme="majorBidi"/>
      <w:color w:val="1C4853" w:themeColor="accent1" w:themeShade="7F"/>
    </w:rPr>
  </w:style>
  <w:style w:type="character" w:customStyle="1" w:styleId="Heading6Char">
    <w:name w:val="Heading 6 Char"/>
    <w:basedOn w:val="DefaultParagraphFont"/>
    <w:link w:val="Heading6"/>
    <w:uiPriority w:val="9"/>
    <w:rsid w:val="00D4300A"/>
    <w:rPr>
      <w:rFonts w:asciiTheme="majorHAnsi" w:eastAsiaTheme="majorEastAsia" w:hAnsiTheme="majorHAnsi" w:cstheme="majorBidi"/>
      <w:b/>
      <w:iCs/>
      <w:color w:val="46328C"/>
      <w:sz w:val="32"/>
    </w:rPr>
  </w:style>
  <w:style w:type="character" w:customStyle="1" w:styleId="Heading7Char">
    <w:name w:val="Heading 7 Char"/>
    <w:basedOn w:val="DefaultParagraphFont"/>
    <w:link w:val="Heading7"/>
    <w:uiPriority w:val="9"/>
    <w:rsid w:val="008C073A"/>
    <w:rPr>
      <w:rFonts w:asciiTheme="majorHAnsi" w:eastAsiaTheme="majorEastAsia" w:hAnsiTheme="majorHAnsi" w:cstheme="majorBidi"/>
      <w:i/>
      <w:iCs/>
      <w:color w:val="404040" w:themeColor="text1" w:themeTint="BF"/>
    </w:rPr>
  </w:style>
  <w:style w:type="character" w:customStyle="1" w:styleId="Heading8Char">
    <w:name w:val="Heading 8 Char"/>
    <w:aliases w:val="Heading 8 Charts Char"/>
    <w:basedOn w:val="DefaultParagraphFont"/>
    <w:link w:val="Heading8"/>
    <w:uiPriority w:val="9"/>
    <w:rsid w:val="00001D6D"/>
    <w:rPr>
      <w:rFonts w:asciiTheme="majorHAnsi" w:eastAsiaTheme="majorEastAsia" w:hAnsiTheme="majorHAnsi" w:cstheme="majorBidi"/>
      <w:color w:val="FFFFFF" w:themeColor="background1"/>
      <w:sz w:val="18"/>
      <w:szCs w:val="20"/>
    </w:rPr>
  </w:style>
  <w:style w:type="character" w:customStyle="1" w:styleId="Heading9Char">
    <w:name w:val="Heading 9 Char"/>
    <w:basedOn w:val="DefaultParagraphFont"/>
    <w:link w:val="Heading9"/>
    <w:uiPriority w:val="9"/>
    <w:rsid w:val="008C073A"/>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467637"/>
    <w:pPr>
      <w:tabs>
        <w:tab w:val="center" w:pos="4153"/>
        <w:tab w:val="right" w:pos="8306"/>
      </w:tabs>
    </w:pPr>
    <w:rPr>
      <w:b/>
      <w:caps/>
      <w:sz w:val="18"/>
      <w:szCs w:val="18"/>
    </w:rPr>
  </w:style>
  <w:style w:type="character" w:customStyle="1" w:styleId="HeaderChar">
    <w:name w:val="Header Char"/>
    <w:basedOn w:val="DefaultParagraphFont"/>
    <w:link w:val="Header"/>
    <w:rsid w:val="00467637"/>
    <w:rPr>
      <w:rFonts w:cs="Times New Roman"/>
      <w:b/>
      <w:caps/>
      <w:sz w:val="18"/>
      <w:szCs w:val="18"/>
      <w:lang w:eastAsia="en-AU"/>
    </w:rPr>
  </w:style>
  <w:style w:type="paragraph" w:customStyle="1" w:styleId="Headerright">
    <w:name w:val="Header right"/>
    <w:basedOn w:val="Header"/>
    <w:rsid w:val="00467637"/>
    <w:pPr>
      <w:jc w:val="right"/>
    </w:pPr>
  </w:style>
  <w:style w:type="paragraph" w:styleId="Footer">
    <w:name w:val="footer"/>
    <w:aliases w:val="Footer1"/>
    <w:basedOn w:val="Normal"/>
    <w:link w:val="FooterChar"/>
    <w:rsid w:val="00467637"/>
    <w:pPr>
      <w:pBdr>
        <w:top w:val="single" w:sz="4" w:space="1" w:color="auto"/>
      </w:pBdr>
    </w:pPr>
    <w:rPr>
      <w:b/>
      <w:sz w:val="16"/>
    </w:rPr>
  </w:style>
  <w:style w:type="character" w:customStyle="1" w:styleId="FooterChar">
    <w:name w:val="Footer Char"/>
    <w:aliases w:val="Footer1 Char"/>
    <w:basedOn w:val="DefaultParagraphFont"/>
    <w:link w:val="Footer"/>
    <w:rsid w:val="00467637"/>
    <w:rPr>
      <w:rFonts w:cs="Times New Roman"/>
      <w:b/>
      <w:sz w:val="16"/>
      <w:szCs w:val="24"/>
      <w:lang w:eastAsia="en-AU"/>
    </w:rPr>
  </w:style>
  <w:style w:type="paragraph" w:customStyle="1" w:styleId="Footerright">
    <w:name w:val="Footer right"/>
    <w:basedOn w:val="Footer"/>
    <w:rsid w:val="00467637"/>
    <w:pPr>
      <w:jc w:val="right"/>
    </w:pPr>
  </w:style>
  <w:style w:type="character" w:styleId="Hyperlink">
    <w:name w:val="Hyperlink"/>
    <w:basedOn w:val="DefaultParagraphFont"/>
    <w:uiPriority w:val="99"/>
    <w:rsid w:val="0065435E"/>
    <w:rPr>
      <w:b/>
      <w:color w:val="46328C"/>
      <w:u w:val="single"/>
    </w:rPr>
  </w:style>
  <w:style w:type="table" w:styleId="TableGrid">
    <w:name w:val="Table Grid"/>
    <w:basedOn w:val="TableNormal"/>
    <w:rsid w:val="00467637"/>
    <w:pPr>
      <w:spacing w:after="0" w:line="240" w:lineRule="auto"/>
    </w:pPr>
    <w:rPr>
      <w:rFonts w:ascii="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Page,Number"/>
    <w:basedOn w:val="DefaultParagraphFont"/>
    <w:semiHidden/>
    <w:rsid w:val="00467637"/>
    <w:rPr>
      <w:rFonts w:ascii="Arial" w:hAnsi="Arial"/>
      <w:sz w:val="16"/>
      <w:bdr w:val="none" w:sz="0" w:space="0" w:color="auto"/>
    </w:rPr>
  </w:style>
  <w:style w:type="paragraph" w:customStyle="1" w:styleId="Table">
    <w:name w:val="Table"/>
    <w:basedOn w:val="Normal"/>
    <w:rsid w:val="00467637"/>
    <w:pPr>
      <w:tabs>
        <w:tab w:val="left" w:leader="dot" w:pos="1021"/>
      </w:tabs>
      <w:suppressAutoHyphens/>
      <w:spacing w:after="60"/>
      <w:ind w:left="794" w:hanging="794"/>
    </w:pPr>
    <w:rPr>
      <w:rFonts w:ascii="Arial Bold" w:hAnsi="Arial Bold" w:cs="Arial"/>
      <w:b/>
      <w:szCs w:val="20"/>
    </w:rPr>
  </w:style>
  <w:style w:type="paragraph" w:styleId="ListParagraph">
    <w:name w:val="List Paragraph"/>
    <w:basedOn w:val="Normal"/>
    <w:uiPriority w:val="34"/>
    <w:rsid w:val="00E47EB8"/>
    <w:pPr>
      <w:numPr>
        <w:numId w:val="1"/>
      </w:numPr>
      <w:contextualSpacing/>
    </w:pPr>
  </w:style>
  <w:style w:type="paragraph" w:styleId="NoSpacing">
    <w:name w:val="No Spacing"/>
    <w:link w:val="NoSpacingChar"/>
    <w:uiPriority w:val="1"/>
    <w:qFormat/>
    <w:rsid w:val="008C073A"/>
    <w:pPr>
      <w:spacing w:after="0" w:line="240" w:lineRule="auto"/>
    </w:pPr>
  </w:style>
  <w:style w:type="paragraph" w:styleId="Caption">
    <w:name w:val="caption"/>
    <w:basedOn w:val="Normal"/>
    <w:next w:val="Normal"/>
    <w:uiPriority w:val="35"/>
    <w:unhideWhenUsed/>
    <w:rsid w:val="008C073A"/>
    <w:pPr>
      <w:spacing w:line="240" w:lineRule="auto"/>
    </w:pPr>
    <w:rPr>
      <w:b/>
      <w:bCs/>
      <w:color w:val="3891A7" w:themeColor="accent1"/>
      <w:sz w:val="18"/>
      <w:szCs w:val="18"/>
    </w:rPr>
  </w:style>
  <w:style w:type="paragraph" w:styleId="Title">
    <w:name w:val="Title"/>
    <w:basedOn w:val="Normal"/>
    <w:next w:val="Normal"/>
    <w:link w:val="TitleChar"/>
    <w:qFormat/>
    <w:rsid w:val="0065435E"/>
    <w:pPr>
      <w:pBdr>
        <w:bottom w:val="single" w:sz="8" w:space="4" w:color="82A682"/>
      </w:pBdr>
      <w:spacing w:after="300" w:line="240" w:lineRule="auto"/>
      <w:contextualSpacing/>
    </w:pPr>
    <w:rPr>
      <w:rFonts w:asciiTheme="majorHAnsi" w:eastAsiaTheme="majorEastAsia" w:hAnsiTheme="majorHAnsi" w:cstheme="majorBidi"/>
      <w:color w:val="46328C"/>
      <w:spacing w:val="5"/>
      <w:kern w:val="28"/>
      <w:sz w:val="52"/>
      <w:szCs w:val="52"/>
    </w:rPr>
  </w:style>
  <w:style w:type="character" w:customStyle="1" w:styleId="TitleChar">
    <w:name w:val="Title Char"/>
    <w:basedOn w:val="DefaultParagraphFont"/>
    <w:link w:val="Title"/>
    <w:rsid w:val="0065435E"/>
    <w:rPr>
      <w:rFonts w:asciiTheme="majorHAnsi" w:eastAsiaTheme="majorEastAsia" w:hAnsiTheme="majorHAnsi" w:cstheme="majorBidi"/>
      <w:color w:val="46328C"/>
      <w:spacing w:val="5"/>
      <w:kern w:val="28"/>
      <w:sz w:val="52"/>
      <w:szCs w:val="52"/>
    </w:rPr>
  </w:style>
  <w:style w:type="paragraph" w:styleId="Subtitle">
    <w:name w:val="Subtitle"/>
    <w:basedOn w:val="Normal"/>
    <w:next w:val="Normal"/>
    <w:link w:val="SubtitleChar"/>
    <w:uiPriority w:val="11"/>
    <w:rsid w:val="008C073A"/>
    <w:pPr>
      <w:numPr>
        <w:ilvl w:val="1"/>
      </w:numPr>
    </w:pPr>
    <w:rPr>
      <w:rFonts w:asciiTheme="majorHAnsi" w:eastAsiaTheme="majorEastAsia" w:hAnsiTheme="majorHAnsi" w:cstheme="majorBidi"/>
      <w:i/>
      <w:iCs/>
      <w:color w:val="3891A7" w:themeColor="accent1"/>
      <w:spacing w:val="15"/>
      <w:sz w:val="24"/>
      <w:szCs w:val="24"/>
    </w:rPr>
  </w:style>
  <w:style w:type="character" w:customStyle="1" w:styleId="SubtitleChar">
    <w:name w:val="Subtitle Char"/>
    <w:basedOn w:val="DefaultParagraphFont"/>
    <w:link w:val="Subtitle"/>
    <w:uiPriority w:val="11"/>
    <w:rsid w:val="008C073A"/>
    <w:rPr>
      <w:rFonts w:asciiTheme="majorHAnsi" w:eastAsiaTheme="majorEastAsia" w:hAnsiTheme="majorHAnsi" w:cstheme="majorBidi"/>
      <w:i/>
      <w:iCs/>
      <w:color w:val="3891A7" w:themeColor="accent1"/>
      <w:spacing w:val="15"/>
      <w:sz w:val="24"/>
      <w:szCs w:val="24"/>
    </w:rPr>
  </w:style>
  <w:style w:type="character" w:styleId="Strong">
    <w:name w:val="Strong"/>
    <w:basedOn w:val="DefaultParagraphFont"/>
    <w:uiPriority w:val="22"/>
    <w:qFormat/>
    <w:rsid w:val="008C073A"/>
    <w:rPr>
      <w:b/>
      <w:bCs/>
    </w:rPr>
  </w:style>
  <w:style w:type="character" w:styleId="Emphasis">
    <w:name w:val="Emphasis"/>
    <w:basedOn w:val="DefaultParagraphFont"/>
    <w:uiPriority w:val="20"/>
    <w:qFormat/>
    <w:rsid w:val="008C073A"/>
    <w:rPr>
      <w:i/>
      <w:iCs/>
    </w:rPr>
  </w:style>
  <w:style w:type="paragraph" w:styleId="Quote">
    <w:name w:val="Quote"/>
    <w:basedOn w:val="Normal"/>
    <w:next w:val="Normal"/>
    <w:link w:val="QuoteChar"/>
    <w:uiPriority w:val="29"/>
    <w:qFormat/>
    <w:rsid w:val="008C073A"/>
    <w:rPr>
      <w:i/>
      <w:iCs/>
      <w:color w:val="000000" w:themeColor="text1"/>
    </w:rPr>
  </w:style>
  <w:style w:type="character" w:customStyle="1" w:styleId="QuoteChar">
    <w:name w:val="Quote Char"/>
    <w:basedOn w:val="DefaultParagraphFont"/>
    <w:link w:val="Quote"/>
    <w:uiPriority w:val="29"/>
    <w:rsid w:val="008C073A"/>
    <w:rPr>
      <w:i/>
      <w:iCs/>
      <w:color w:val="000000" w:themeColor="text1"/>
    </w:rPr>
  </w:style>
  <w:style w:type="paragraph" w:styleId="IntenseQuote">
    <w:name w:val="Intense Quote"/>
    <w:basedOn w:val="Normal"/>
    <w:next w:val="Normal"/>
    <w:link w:val="IntenseQuoteChar"/>
    <w:uiPriority w:val="30"/>
    <w:rsid w:val="008C073A"/>
    <w:pPr>
      <w:pBdr>
        <w:bottom w:val="single" w:sz="4" w:space="4" w:color="3891A7" w:themeColor="accent1"/>
      </w:pBdr>
      <w:spacing w:before="200" w:after="280"/>
      <w:ind w:left="936" w:right="936"/>
    </w:pPr>
    <w:rPr>
      <w:b/>
      <w:bCs/>
      <w:i/>
      <w:iCs/>
      <w:color w:val="3891A7" w:themeColor="accent1"/>
    </w:rPr>
  </w:style>
  <w:style w:type="character" w:customStyle="1" w:styleId="IntenseQuoteChar">
    <w:name w:val="Intense Quote Char"/>
    <w:basedOn w:val="DefaultParagraphFont"/>
    <w:link w:val="IntenseQuote"/>
    <w:uiPriority w:val="30"/>
    <w:rsid w:val="008C073A"/>
    <w:rPr>
      <w:b/>
      <w:bCs/>
      <w:i/>
      <w:iCs/>
      <w:color w:val="3891A7" w:themeColor="accent1"/>
    </w:rPr>
  </w:style>
  <w:style w:type="character" w:styleId="SubtleEmphasis">
    <w:name w:val="Subtle Emphasis"/>
    <w:basedOn w:val="DefaultParagraphFont"/>
    <w:uiPriority w:val="19"/>
    <w:rsid w:val="00310B55"/>
    <w:rPr>
      <w:i/>
      <w:iCs/>
      <w:color w:val="1C4853" w:themeColor="accent1" w:themeShade="80"/>
    </w:rPr>
  </w:style>
  <w:style w:type="character" w:styleId="IntenseEmphasis">
    <w:name w:val="Intense Emphasis"/>
    <w:basedOn w:val="DefaultParagraphFont"/>
    <w:uiPriority w:val="21"/>
    <w:qFormat/>
    <w:rsid w:val="0087025F"/>
    <w:rPr>
      <w:b/>
      <w:bCs/>
      <w:i/>
      <w:iCs/>
      <w:color w:val="46328C"/>
    </w:rPr>
  </w:style>
  <w:style w:type="character" w:styleId="SubtleReference">
    <w:name w:val="Subtle Reference"/>
    <w:basedOn w:val="DefaultParagraphFont"/>
    <w:uiPriority w:val="31"/>
    <w:rsid w:val="008C073A"/>
    <w:rPr>
      <w:smallCaps/>
      <w:color w:val="FEB80A" w:themeColor="accent2"/>
      <w:u w:val="single"/>
    </w:rPr>
  </w:style>
  <w:style w:type="character" w:styleId="IntenseReference">
    <w:name w:val="Intense Reference"/>
    <w:basedOn w:val="DefaultParagraphFont"/>
    <w:uiPriority w:val="32"/>
    <w:rsid w:val="008C073A"/>
    <w:rPr>
      <w:b/>
      <w:bCs/>
      <w:smallCaps/>
      <w:color w:val="FEB80A" w:themeColor="accent2"/>
      <w:spacing w:val="5"/>
      <w:u w:val="single"/>
    </w:rPr>
  </w:style>
  <w:style w:type="character" w:styleId="BookTitle">
    <w:name w:val="Book Title"/>
    <w:basedOn w:val="DefaultParagraphFont"/>
    <w:uiPriority w:val="33"/>
    <w:rsid w:val="008C073A"/>
    <w:rPr>
      <w:b/>
      <w:bCs/>
      <w:smallCaps/>
      <w:spacing w:val="5"/>
    </w:rPr>
  </w:style>
  <w:style w:type="paragraph" w:styleId="TOCHeading">
    <w:name w:val="TOC Heading"/>
    <w:basedOn w:val="Heading1"/>
    <w:next w:val="Normal"/>
    <w:uiPriority w:val="39"/>
    <w:semiHidden/>
    <w:unhideWhenUsed/>
    <w:qFormat/>
    <w:rsid w:val="008C073A"/>
    <w:pPr>
      <w:outlineLvl w:val="9"/>
    </w:pPr>
  </w:style>
  <w:style w:type="table" w:styleId="MediumList2-Accent1">
    <w:name w:val="Medium List 2 Accent 1"/>
    <w:basedOn w:val="TableNormal"/>
    <w:uiPriority w:val="66"/>
    <w:rsid w:val="00D42A1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3891A7" w:themeColor="accent1"/>
        <w:left w:val="single" w:sz="8" w:space="0" w:color="3891A7" w:themeColor="accent1"/>
        <w:bottom w:val="single" w:sz="8" w:space="0" w:color="3891A7" w:themeColor="accent1"/>
        <w:right w:val="single" w:sz="8" w:space="0" w:color="3891A7"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891A7" w:themeColor="accent1"/>
          <w:right w:val="nil"/>
          <w:insideH w:val="nil"/>
          <w:insideV w:val="nil"/>
        </w:tcBorders>
        <w:shd w:val="clear" w:color="auto" w:fill="FFFFFF" w:themeFill="background1"/>
      </w:tcPr>
    </w:tblStylePr>
    <w:tblStylePr w:type="lastRow">
      <w:tblPr/>
      <w:tcPr>
        <w:tcBorders>
          <w:top w:val="single" w:sz="8" w:space="0" w:color="3891A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891A7" w:themeColor="accent1"/>
          <w:insideH w:val="nil"/>
          <w:insideV w:val="nil"/>
        </w:tcBorders>
        <w:shd w:val="clear" w:color="auto" w:fill="FFFFFF" w:themeFill="background1"/>
      </w:tcPr>
    </w:tblStylePr>
    <w:tblStylePr w:type="lastCol">
      <w:tblPr/>
      <w:tcPr>
        <w:tcBorders>
          <w:top w:val="nil"/>
          <w:left w:val="single" w:sz="8" w:space="0" w:color="3891A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ED" w:themeFill="accent1" w:themeFillTint="3F"/>
      </w:tcPr>
    </w:tblStylePr>
    <w:tblStylePr w:type="band1Horz">
      <w:tblPr/>
      <w:tcPr>
        <w:tcBorders>
          <w:top w:val="nil"/>
          <w:bottom w:val="nil"/>
          <w:insideH w:val="nil"/>
          <w:insideV w:val="nil"/>
        </w:tcBorders>
        <w:shd w:val="clear" w:color="auto" w:fill="C9E6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1">
    <w:name w:val="Medium List 1 Accent 1"/>
    <w:basedOn w:val="TableNormal"/>
    <w:uiPriority w:val="65"/>
    <w:rsid w:val="009A7AE0"/>
    <w:pPr>
      <w:spacing w:after="0" w:line="240" w:lineRule="auto"/>
    </w:pPr>
    <w:rPr>
      <w:color w:val="000000" w:themeColor="text1"/>
    </w:rPr>
    <w:tblPr>
      <w:tblStyleRowBandSize w:val="1"/>
      <w:tblStyleColBandSize w:val="1"/>
      <w:tblInd w:w="0" w:type="dxa"/>
      <w:tblBorders>
        <w:top w:val="single" w:sz="8" w:space="0" w:color="3891A7" w:themeColor="accent1"/>
        <w:bottom w:val="single" w:sz="8" w:space="0" w:color="3891A7"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891A7" w:themeColor="accent1"/>
        </w:tcBorders>
      </w:tcPr>
    </w:tblStylePr>
    <w:tblStylePr w:type="lastRow">
      <w:rPr>
        <w:b/>
        <w:bCs/>
        <w:color w:val="4F271C" w:themeColor="text2"/>
      </w:rPr>
      <w:tblPr/>
      <w:tcPr>
        <w:tcBorders>
          <w:top w:val="single" w:sz="8" w:space="0" w:color="3891A7" w:themeColor="accent1"/>
          <w:bottom w:val="single" w:sz="8" w:space="0" w:color="3891A7" w:themeColor="accent1"/>
        </w:tcBorders>
      </w:tcPr>
    </w:tblStylePr>
    <w:tblStylePr w:type="firstCol">
      <w:rPr>
        <w:b/>
        <w:bCs/>
      </w:rPr>
    </w:tblStylePr>
    <w:tblStylePr w:type="lastCol">
      <w:rPr>
        <w:b/>
        <w:bCs/>
      </w:rPr>
      <w:tblPr/>
      <w:tcPr>
        <w:tcBorders>
          <w:top w:val="single" w:sz="8" w:space="0" w:color="3891A7" w:themeColor="accent1"/>
          <w:bottom w:val="single" w:sz="8" w:space="0" w:color="3891A7" w:themeColor="accent1"/>
        </w:tcBorders>
      </w:tcPr>
    </w:tblStylePr>
    <w:tblStylePr w:type="band1Vert">
      <w:tblPr/>
      <w:tcPr>
        <w:shd w:val="clear" w:color="auto" w:fill="C9E6ED" w:themeFill="accent1" w:themeFillTint="3F"/>
      </w:tcPr>
    </w:tblStylePr>
    <w:tblStylePr w:type="band1Horz">
      <w:tblPr/>
      <w:tcPr>
        <w:shd w:val="clear" w:color="auto" w:fill="C9E6ED" w:themeFill="accent1" w:themeFillTint="3F"/>
      </w:tcPr>
    </w:tblStylePr>
  </w:style>
  <w:style w:type="paragraph" w:styleId="TableofFigures">
    <w:name w:val="table of figures"/>
    <w:basedOn w:val="Normal"/>
    <w:next w:val="Normal"/>
    <w:uiPriority w:val="99"/>
    <w:unhideWhenUsed/>
    <w:qFormat/>
    <w:rsid w:val="00D3747A"/>
    <w:pPr>
      <w:keepNext/>
      <w:numPr>
        <w:numId w:val="8"/>
      </w:numPr>
      <w:spacing w:after="0"/>
    </w:pPr>
    <w:rPr>
      <w:b/>
    </w:rPr>
  </w:style>
  <w:style w:type="character" w:customStyle="1" w:styleId="NoSpacingChar">
    <w:name w:val="No Spacing Char"/>
    <w:basedOn w:val="DefaultParagraphFont"/>
    <w:link w:val="NoSpacing"/>
    <w:uiPriority w:val="1"/>
    <w:rsid w:val="005E228D"/>
  </w:style>
  <w:style w:type="paragraph" w:customStyle="1" w:styleId="HeaderOdd">
    <w:name w:val="Header Odd"/>
    <w:basedOn w:val="NoSpacing"/>
    <w:rsid w:val="00CB3263"/>
    <w:pPr>
      <w:pBdr>
        <w:bottom w:val="single" w:sz="4" w:space="1" w:color="82A682"/>
      </w:pBdr>
      <w:jc w:val="right"/>
    </w:pPr>
    <w:rPr>
      <w:rFonts w:eastAsiaTheme="minorHAnsi" w:cs="Times New Roman"/>
      <w:b/>
      <w:color w:val="46328C"/>
      <w:sz w:val="20"/>
      <w:szCs w:val="20"/>
      <w:lang w:val="en-US" w:eastAsia="ja-JP"/>
    </w:rPr>
  </w:style>
  <w:style w:type="paragraph" w:customStyle="1" w:styleId="HeaderLeft">
    <w:name w:val="Header Left"/>
    <w:basedOn w:val="Header"/>
    <w:uiPriority w:val="35"/>
    <w:rsid w:val="008C073A"/>
    <w:pPr>
      <w:pBdr>
        <w:bottom w:val="dashed" w:sz="4" w:space="18" w:color="7F7F7F" w:themeColor="text1" w:themeTint="80"/>
      </w:pBdr>
      <w:tabs>
        <w:tab w:val="clear" w:pos="4153"/>
        <w:tab w:val="clear" w:pos="8306"/>
        <w:tab w:val="center" w:pos="4320"/>
        <w:tab w:val="right" w:pos="8640"/>
      </w:tabs>
      <w:spacing w:line="396" w:lineRule="auto"/>
    </w:pPr>
    <w:rPr>
      <w:rFonts w:eastAsiaTheme="minorHAnsi" w:cs="Times New Roman"/>
      <w:b w:val="0"/>
      <w:caps w:val="0"/>
      <w:color w:val="7F7F7F" w:themeColor="text1" w:themeTint="80"/>
      <w:sz w:val="20"/>
      <w:szCs w:val="20"/>
      <w:lang w:val="en-US" w:eastAsia="ja-JP"/>
    </w:rPr>
  </w:style>
  <w:style w:type="paragraph" w:customStyle="1" w:styleId="HeaderEven">
    <w:name w:val="Header Even"/>
    <w:basedOn w:val="NoSpacing"/>
    <w:rsid w:val="00CB3263"/>
    <w:pPr>
      <w:pBdr>
        <w:bottom w:val="single" w:sz="4" w:space="1" w:color="82A682"/>
      </w:pBdr>
    </w:pPr>
    <w:rPr>
      <w:rFonts w:eastAsiaTheme="minorHAnsi" w:cs="Times New Roman"/>
      <w:b/>
      <w:color w:val="46328C"/>
      <w:sz w:val="20"/>
      <w:szCs w:val="20"/>
      <w:lang w:val="en-US" w:eastAsia="ja-JP"/>
    </w:rPr>
  </w:style>
  <w:style w:type="paragraph" w:customStyle="1" w:styleId="FooterOddPrelim">
    <w:name w:val="Footer Odd Prelim"/>
    <w:basedOn w:val="Normal"/>
    <w:rsid w:val="00CB3263"/>
    <w:pPr>
      <w:pBdr>
        <w:top w:val="single" w:sz="4" w:space="1" w:color="82A682"/>
      </w:pBdr>
      <w:spacing w:after="180" w:line="264" w:lineRule="auto"/>
      <w:jc w:val="right"/>
    </w:pPr>
    <w:rPr>
      <w:rFonts w:eastAsiaTheme="minorHAnsi" w:cs="Times New Roman"/>
      <w:color w:val="46328C"/>
      <w:sz w:val="20"/>
      <w:szCs w:val="20"/>
      <w:lang w:val="en-US" w:eastAsia="ja-JP"/>
    </w:rPr>
  </w:style>
  <w:style w:type="paragraph" w:customStyle="1" w:styleId="FooterEvenPrelim">
    <w:name w:val="Footer Even Prelim"/>
    <w:basedOn w:val="Normal"/>
    <w:rsid w:val="00CB3263"/>
    <w:pPr>
      <w:pBdr>
        <w:top w:val="single" w:sz="4" w:space="1" w:color="82A682"/>
      </w:pBdr>
      <w:spacing w:after="180" w:line="264" w:lineRule="auto"/>
    </w:pPr>
    <w:rPr>
      <w:rFonts w:eastAsiaTheme="minorHAnsi" w:cs="Times New Roman"/>
      <w:color w:val="46328C"/>
      <w:sz w:val="20"/>
      <w:szCs w:val="20"/>
      <w:lang w:val="en-US" w:eastAsia="ja-JP"/>
    </w:rPr>
  </w:style>
  <w:style w:type="table" w:styleId="MediumGrid3-Accent1">
    <w:name w:val="Medium Grid 3 Accent 1"/>
    <w:basedOn w:val="TableNormal"/>
    <w:uiPriority w:val="69"/>
    <w:rsid w:val="00AC04A4"/>
    <w:pPr>
      <w:spacing w:after="0" w:line="240" w:lineRule="auto"/>
    </w:pPr>
    <w:tblPr>
      <w:tblStyleRowBandSize w:val="1"/>
      <w:tblStyleColBandSize w:val="1"/>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113" w:type="dxa"/>
        <w:left w:w="108" w:type="dxa"/>
        <w:bottom w:w="113" w:type="dxa"/>
        <w:right w:w="108" w:type="dxa"/>
      </w:tblCellMar>
    </w:tblPr>
    <w:trPr>
      <w:cantSplit/>
    </w:trPr>
    <w:tcPr>
      <w:shd w:val="clear" w:color="auto" w:fill="C9E6ED" w:themeFill="accent1" w:themeFillTint="3F"/>
      <w:vAlign w:val="center"/>
    </w:tcPr>
    <w:tblStylePr w:type="firstRow">
      <w:rPr>
        <w:b/>
        <w:bCs/>
        <w:i w:val="0"/>
        <w:iCs w:val="0"/>
        <w:color w:val="FFFFFF" w:themeColor="background1"/>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3891A7" w:themeFill="accent1"/>
      </w:tcPr>
    </w:tblStylePr>
    <w:tblStylePr w:type="lastRow">
      <w:rPr>
        <w:b/>
        <w:bCs/>
        <w:i w:val="0"/>
        <w:iCs w:val="0"/>
        <w:color w:val="FFFFFF" w:themeColor="background1"/>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3891A7" w:themeFill="accent1"/>
      </w:tcPr>
    </w:tblStylePr>
    <w:tblStylePr w:type="firstCol">
      <w:rPr>
        <w:b/>
        <w:bCs/>
        <w:i w:val="0"/>
        <w:iCs w:val="0"/>
        <w:color w:val="FFFFFF" w:themeColor="background1"/>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3891A7" w:themeFill="accent1"/>
      </w:tcPr>
    </w:tblStylePr>
    <w:tblStylePr w:type="lastCol">
      <w:rPr>
        <w:b/>
        <w:bCs/>
        <w:i w:val="0"/>
        <w:iCs w:val="0"/>
        <w:color w:val="FFFFFF" w:themeColor="background1"/>
      </w:rPr>
      <w:tblPr/>
      <w:tcPr>
        <w:tcBorders>
          <w:top w:val="nil"/>
          <w:left w:val="nil"/>
          <w:bottom w:val="nil"/>
          <w:right w:val="nil"/>
          <w:insideH w:val="nil"/>
          <w:insideV w:val="nil"/>
        </w:tcBorders>
        <w:shd w:val="clear" w:color="auto" w:fill="3891A7" w:themeFill="accent1"/>
      </w:tcPr>
    </w:tblStylePr>
    <w:tblStylePr w:type="band1Vert">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93CCDB" w:themeFill="accent1" w:themeFillTint="7F"/>
      </w:tcPr>
    </w:tblStylePr>
    <w:tblStylePr w:type="band2Vert">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C9E6ED" w:themeFill="accent1" w:themeFillTint="3F"/>
      </w:tcPr>
    </w:tblStylePr>
    <w:tblStylePr w:type="band1Horz">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93CCDB" w:themeFill="accent1" w:themeFillTint="7F"/>
      </w:tcPr>
    </w:tblStylePr>
    <w:tblStylePr w:type="band2Horz">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C9E6ED" w:themeFill="accent1" w:themeFillTint="3F"/>
      </w:tcPr>
    </w:tblStylePr>
  </w:style>
  <w:style w:type="numbering" w:customStyle="1" w:styleId="ListBullets">
    <w:name w:val="ListBullets"/>
    <w:uiPriority w:val="99"/>
    <w:rsid w:val="008A0632"/>
    <w:pPr>
      <w:numPr>
        <w:numId w:val="3"/>
      </w:numPr>
    </w:pPr>
  </w:style>
  <w:style w:type="table" w:customStyle="1" w:styleId="TableStylePurple">
    <w:name w:val="TableStylePurple"/>
    <w:basedOn w:val="MediumGrid3-Accent1"/>
    <w:rsid w:val="003B0829"/>
    <w:pPr>
      <w:spacing w:before="100" w:after="100"/>
    </w:pPr>
    <w:tblPr>
      <w:tblStyleRowBandSize w:val="1"/>
      <w:tblStyleColBandSize w:val="1"/>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113" w:type="dxa"/>
        <w:left w:w="108" w:type="dxa"/>
        <w:bottom w:w="113" w:type="dxa"/>
        <w:right w:w="108" w:type="dxa"/>
      </w:tblCellMar>
    </w:tblPr>
    <w:trPr>
      <w:cantSplit/>
    </w:trPr>
    <w:tcPr>
      <w:shd w:val="clear" w:color="auto" w:fill="C4BFD9"/>
      <w:tcMar>
        <w:top w:w="0" w:type="dxa"/>
        <w:bottom w:w="0" w:type="dxa"/>
      </w:tcMar>
      <w:vAlign w:val="center"/>
    </w:tcPr>
    <w:tblStylePr w:type="firstRow">
      <w:rPr>
        <w:b/>
        <w:bCs/>
        <w:i w:val="0"/>
        <w:iCs w:val="0"/>
        <w:color w:val="262626" w:themeColor="text1" w:themeTint="D9"/>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9688BE"/>
      </w:tcPr>
    </w:tblStylePr>
    <w:tblStylePr w:type="lastRow">
      <w:rPr>
        <w:b/>
        <w:bCs/>
        <w:i w:val="0"/>
        <w:iCs w:val="0"/>
        <w:color w:val="FFFFFF" w:themeColor="background1"/>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514F59"/>
      </w:tcPr>
    </w:tblStylePr>
    <w:tblStylePr w:type="firstCol">
      <w:rPr>
        <w:b/>
        <w:bCs/>
        <w:i w:val="0"/>
        <w:iCs w:val="0"/>
        <w:color w:val="262626" w:themeColor="text1" w:themeTint="D9"/>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9688BE"/>
      </w:tcPr>
    </w:tblStylePr>
    <w:tblStylePr w:type="lastCol">
      <w:rPr>
        <w:b/>
        <w:bCs/>
        <w:i w:val="0"/>
        <w:iCs w:val="0"/>
        <w:color w:val="262626" w:themeColor="text1" w:themeTint="D9"/>
      </w:rPr>
      <w:tblPr/>
      <w:tcPr>
        <w:tcBorders>
          <w:top w:val="nil"/>
          <w:left w:val="nil"/>
          <w:bottom w:val="nil"/>
          <w:right w:val="nil"/>
          <w:insideH w:val="nil"/>
          <w:insideV w:val="nil"/>
        </w:tcBorders>
        <w:shd w:val="clear" w:color="auto" w:fill="9688BE"/>
      </w:tcPr>
    </w:tblStylePr>
    <w:tblStylePr w:type="band1Vert">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E1DDEF"/>
      </w:tcPr>
    </w:tblStylePr>
    <w:tblStylePr w:type="band2Vert">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C4BFD9"/>
      </w:tcPr>
    </w:tblStylePr>
    <w:tblStylePr w:type="band1Horz">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E1DDEF"/>
      </w:tcPr>
    </w:tblStylePr>
    <w:tblStylePr w:type="band2Horz">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C4BFD9"/>
      </w:tcPr>
    </w:tblStylePr>
  </w:style>
  <w:style w:type="paragraph" w:styleId="ListBullet">
    <w:name w:val="List Bullet"/>
    <w:basedOn w:val="Normal"/>
    <w:uiPriority w:val="99"/>
    <w:unhideWhenUsed/>
    <w:qFormat/>
    <w:rsid w:val="008A0632"/>
    <w:pPr>
      <w:numPr>
        <w:numId w:val="10"/>
      </w:numPr>
      <w:spacing w:after="0"/>
      <w:contextualSpacing/>
    </w:pPr>
  </w:style>
  <w:style w:type="paragraph" w:styleId="ListBullet2">
    <w:name w:val="List Bullet 2"/>
    <w:basedOn w:val="Normal"/>
    <w:uiPriority w:val="99"/>
    <w:unhideWhenUsed/>
    <w:qFormat/>
    <w:rsid w:val="008A0632"/>
    <w:pPr>
      <w:numPr>
        <w:ilvl w:val="1"/>
        <w:numId w:val="10"/>
      </w:numPr>
      <w:spacing w:after="0"/>
      <w:contextualSpacing/>
    </w:pPr>
  </w:style>
  <w:style w:type="paragraph" w:styleId="ListBullet3">
    <w:name w:val="List Bullet 3"/>
    <w:basedOn w:val="Normal"/>
    <w:uiPriority w:val="99"/>
    <w:unhideWhenUsed/>
    <w:qFormat/>
    <w:rsid w:val="008A0632"/>
    <w:pPr>
      <w:numPr>
        <w:ilvl w:val="2"/>
        <w:numId w:val="10"/>
      </w:numPr>
      <w:contextualSpacing/>
    </w:pPr>
  </w:style>
  <w:style w:type="paragraph" w:styleId="ListBullet4">
    <w:name w:val="List Bullet 4"/>
    <w:basedOn w:val="Normal"/>
    <w:uiPriority w:val="99"/>
    <w:semiHidden/>
    <w:unhideWhenUsed/>
    <w:rsid w:val="008A0632"/>
    <w:pPr>
      <w:numPr>
        <w:ilvl w:val="3"/>
        <w:numId w:val="10"/>
      </w:numPr>
      <w:contextualSpacing/>
    </w:pPr>
  </w:style>
  <w:style w:type="paragraph" w:styleId="BlockText">
    <w:name w:val="Block Text"/>
    <w:basedOn w:val="Normal"/>
    <w:uiPriority w:val="99"/>
    <w:unhideWhenUsed/>
    <w:rsid w:val="00001D6D"/>
    <w:pPr>
      <w:pBdr>
        <w:top w:val="single" w:sz="2" w:space="10" w:color="3891A7" w:themeColor="accent1" w:shadow="1" w:frame="1"/>
        <w:left w:val="single" w:sz="2" w:space="10" w:color="3891A7" w:themeColor="accent1" w:shadow="1" w:frame="1"/>
        <w:bottom w:val="single" w:sz="2" w:space="10" w:color="3891A7" w:themeColor="accent1" w:shadow="1" w:frame="1"/>
        <w:right w:val="single" w:sz="2" w:space="10" w:color="3891A7" w:themeColor="accent1" w:shadow="1" w:frame="1"/>
      </w:pBdr>
      <w:ind w:left="1152" w:right="1152"/>
    </w:pPr>
    <w:rPr>
      <w:i/>
      <w:iCs/>
      <w:color w:val="3891A7" w:themeColor="accent1"/>
    </w:rPr>
  </w:style>
  <w:style w:type="numbering" w:customStyle="1" w:styleId="ListNumbers">
    <w:name w:val="ListNumbers"/>
    <w:uiPriority w:val="99"/>
    <w:rsid w:val="005C7DF7"/>
    <w:pPr>
      <w:numPr>
        <w:numId w:val="4"/>
      </w:numPr>
    </w:pPr>
  </w:style>
  <w:style w:type="paragraph" w:customStyle="1" w:styleId="IntenseEmphasisHeadings">
    <w:name w:val="IntenseEmphasisHeadings"/>
    <w:basedOn w:val="Normal"/>
    <w:rsid w:val="00495E72"/>
    <w:pPr>
      <w:spacing w:after="0"/>
    </w:pPr>
  </w:style>
  <w:style w:type="paragraph" w:styleId="ListNumber">
    <w:name w:val="List Number"/>
    <w:basedOn w:val="Normal"/>
    <w:uiPriority w:val="99"/>
    <w:unhideWhenUsed/>
    <w:qFormat/>
    <w:rsid w:val="005C7DF7"/>
    <w:pPr>
      <w:numPr>
        <w:numId w:val="4"/>
      </w:numPr>
      <w:contextualSpacing/>
    </w:pPr>
  </w:style>
  <w:style w:type="paragraph" w:styleId="ListNumber2">
    <w:name w:val="List Number 2"/>
    <w:basedOn w:val="Normal"/>
    <w:uiPriority w:val="99"/>
    <w:semiHidden/>
    <w:unhideWhenUsed/>
    <w:rsid w:val="005C7DF7"/>
    <w:pPr>
      <w:numPr>
        <w:ilvl w:val="2"/>
        <w:numId w:val="4"/>
      </w:numPr>
      <w:contextualSpacing/>
    </w:pPr>
  </w:style>
  <w:style w:type="paragraph" w:styleId="FootnoteText">
    <w:name w:val="footnote text"/>
    <w:basedOn w:val="Normal"/>
    <w:link w:val="FootnoteTextChar"/>
    <w:uiPriority w:val="99"/>
    <w:semiHidden/>
    <w:unhideWhenUsed/>
    <w:rsid w:val="001A4B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4BB6"/>
    <w:rPr>
      <w:sz w:val="20"/>
      <w:szCs w:val="20"/>
    </w:rPr>
  </w:style>
  <w:style w:type="character" w:styleId="FootnoteReference">
    <w:name w:val="footnote reference"/>
    <w:basedOn w:val="DefaultParagraphFont"/>
    <w:uiPriority w:val="99"/>
    <w:semiHidden/>
    <w:unhideWhenUsed/>
    <w:rsid w:val="001A4BB6"/>
    <w:rPr>
      <w:vertAlign w:val="superscript"/>
    </w:rPr>
  </w:style>
  <w:style w:type="paragraph" w:styleId="ListContinue">
    <w:name w:val="List Continue"/>
    <w:basedOn w:val="Normal"/>
    <w:uiPriority w:val="99"/>
    <w:unhideWhenUsed/>
    <w:rsid w:val="00EB5254"/>
    <w:pPr>
      <w:spacing w:after="120"/>
      <w:contextualSpacing/>
    </w:pPr>
  </w:style>
  <w:style w:type="paragraph" w:styleId="ListContinue3">
    <w:name w:val="List Continue 3"/>
    <w:basedOn w:val="Normal"/>
    <w:uiPriority w:val="99"/>
    <w:unhideWhenUsed/>
    <w:rsid w:val="00EB5254"/>
    <w:pPr>
      <w:spacing w:after="120"/>
      <w:contextualSpacing/>
    </w:pPr>
  </w:style>
  <w:style w:type="paragraph" w:styleId="ListContinue4">
    <w:name w:val="List Continue 4"/>
    <w:basedOn w:val="Normal"/>
    <w:uiPriority w:val="99"/>
    <w:semiHidden/>
    <w:unhideWhenUsed/>
    <w:rsid w:val="00EB5254"/>
    <w:pPr>
      <w:spacing w:after="120"/>
      <w:contextualSpacing/>
    </w:pPr>
  </w:style>
  <w:style w:type="paragraph" w:styleId="ListContinue2">
    <w:name w:val="List Continue 2"/>
    <w:basedOn w:val="Normal"/>
    <w:uiPriority w:val="99"/>
    <w:unhideWhenUsed/>
    <w:rsid w:val="00EB5254"/>
    <w:pPr>
      <w:spacing w:after="120"/>
      <w:ind w:left="566"/>
      <w:contextualSpacing/>
    </w:pPr>
  </w:style>
  <w:style w:type="paragraph" w:styleId="Index1">
    <w:name w:val="index 1"/>
    <w:basedOn w:val="Normal"/>
    <w:next w:val="Normal"/>
    <w:autoRedefine/>
    <w:uiPriority w:val="99"/>
    <w:unhideWhenUsed/>
    <w:rsid w:val="004F36E6"/>
    <w:pPr>
      <w:spacing w:after="0" w:line="240" w:lineRule="auto"/>
      <w:ind w:left="220" w:hanging="220"/>
    </w:pPr>
  </w:style>
  <w:style w:type="numbering" w:customStyle="1" w:styleId="TableNumbers">
    <w:name w:val="TableNumbers"/>
    <w:uiPriority w:val="99"/>
    <w:rsid w:val="00C34E86"/>
    <w:pPr>
      <w:numPr>
        <w:numId w:val="8"/>
      </w:numPr>
    </w:pPr>
  </w:style>
  <w:style w:type="paragraph" w:styleId="ListBullet5">
    <w:name w:val="List Bullet 5"/>
    <w:basedOn w:val="Normal"/>
    <w:uiPriority w:val="99"/>
    <w:semiHidden/>
    <w:unhideWhenUsed/>
    <w:rsid w:val="008A0632"/>
    <w:pPr>
      <w:numPr>
        <w:ilvl w:val="4"/>
        <w:numId w:val="10"/>
      </w:numPr>
      <w:contextualSpacing/>
    </w:pPr>
  </w:style>
  <w:style w:type="paragraph" w:styleId="TOC1">
    <w:name w:val="toc 1"/>
    <w:basedOn w:val="Normal"/>
    <w:next w:val="Normal"/>
    <w:autoRedefine/>
    <w:uiPriority w:val="39"/>
    <w:unhideWhenUsed/>
    <w:rsid w:val="0087025F"/>
    <w:pPr>
      <w:spacing w:after="0"/>
    </w:pPr>
    <w:rPr>
      <w:b/>
      <w:color w:val="46328C"/>
    </w:rPr>
  </w:style>
  <w:style w:type="paragraph" w:styleId="TOC2">
    <w:name w:val="toc 2"/>
    <w:basedOn w:val="Normal"/>
    <w:next w:val="Normal"/>
    <w:autoRedefine/>
    <w:uiPriority w:val="39"/>
    <w:unhideWhenUsed/>
    <w:rsid w:val="003544F4"/>
    <w:pPr>
      <w:spacing w:after="0"/>
      <w:ind w:left="221"/>
    </w:pPr>
    <w:rPr>
      <w:b/>
    </w:rPr>
  </w:style>
  <w:style w:type="paragraph" w:styleId="TOC3">
    <w:name w:val="toc 3"/>
    <w:basedOn w:val="Normal"/>
    <w:next w:val="Normal"/>
    <w:autoRedefine/>
    <w:uiPriority w:val="39"/>
    <w:unhideWhenUsed/>
    <w:rsid w:val="003544F4"/>
    <w:pPr>
      <w:spacing w:after="0"/>
      <w:ind w:left="442"/>
    </w:pPr>
  </w:style>
  <w:style w:type="paragraph" w:styleId="TOC4">
    <w:name w:val="toc 4"/>
    <w:basedOn w:val="Normal"/>
    <w:next w:val="Normal"/>
    <w:autoRedefine/>
    <w:uiPriority w:val="39"/>
    <w:unhideWhenUsed/>
    <w:rsid w:val="003040B5"/>
    <w:pPr>
      <w:spacing w:after="100"/>
      <w:ind w:left="660"/>
    </w:pPr>
    <w:rPr>
      <w:lang w:eastAsia="en-AU"/>
    </w:rPr>
  </w:style>
  <w:style w:type="paragraph" w:styleId="TOC5">
    <w:name w:val="toc 5"/>
    <w:basedOn w:val="Normal"/>
    <w:next w:val="Normal"/>
    <w:autoRedefine/>
    <w:uiPriority w:val="39"/>
    <w:unhideWhenUsed/>
    <w:rsid w:val="003040B5"/>
    <w:pPr>
      <w:spacing w:after="100"/>
      <w:ind w:left="880"/>
    </w:pPr>
    <w:rPr>
      <w:lang w:eastAsia="en-AU"/>
    </w:rPr>
  </w:style>
  <w:style w:type="paragraph" w:styleId="TOC6">
    <w:name w:val="toc 6"/>
    <w:basedOn w:val="Normal"/>
    <w:next w:val="Normal"/>
    <w:autoRedefine/>
    <w:uiPriority w:val="39"/>
    <w:unhideWhenUsed/>
    <w:rsid w:val="00FD141D"/>
    <w:pPr>
      <w:spacing w:after="60"/>
    </w:pPr>
    <w:rPr>
      <w:lang w:eastAsia="en-AU"/>
    </w:rPr>
  </w:style>
  <w:style w:type="paragraph" w:styleId="TOC7">
    <w:name w:val="toc 7"/>
    <w:basedOn w:val="Normal"/>
    <w:next w:val="Normal"/>
    <w:autoRedefine/>
    <w:uiPriority w:val="39"/>
    <w:unhideWhenUsed/>
    <w:rsid w:val="003040B5"/>
    <w:pPr>
      <w:spacing w:after="100"/>
      <w:ind w:left="1320"/>
    </w:pPr>
    <w:rPr>
      <w:lang w:eastAsia="en-AU"/>
    </w:rPr>
  </w:style>
  <w:style w:type="paragraph" w:styleId="TOC8">
    <w:name w:val="toc 8"/>
    <w:basedOn w:val="Normal"/>
    <w:next w:val="Normal"/>
    <w:autoRedefine/>
    <w:uiPriority w:val="39"/>
    <w:unhideWhenUsed/>
    <w:rsid w:val="003040B5"/>
    <w:pPr>
      <w:spacing w:after="100"/>
      <w:ind w:left="1540"/>
    </w:pPr>
    <w:rPr>
      <w:lang w:eastAsia="en-AU"/>
    </w:rPr>
  </w:style>
  <w:style w:type="paragraph" w:styleId="TOC9">
    <w:name w:val="toc 9"/>
    <w:basedOn w:val="Normal"/>
    <w:next w:val="Normal"/>
    <w:autoRedefine/>
    <w:uiPriority w:val="39"/>
    <w:unhideWhenUsed/>
    <w:rsid w:val="003040B5"/>
    <w:pPr>
      <w:spacing w:after="100"/>
      <w:ind w:left="1760"/>
    </w:pPr>
    <w:rPr>
      <w:lang w:eastAsia="en-AU"/>
    </w:rPr>
  </w:style>
  <w:style w:type="paragraph" w:customStyle="1" w:styleId="AddressHeadings">
    <w:name w:val="AddressHeadings"/>
    <w:basedOn w:val="NoSpacing"/>
    <w:link w:val="AddressHeadingsChar"/>
    <w:rsid w:val="0087025F"/>
    <w:pPr>
      <w:keepNext/>
      <w:spacing w:before="200" w:line="276" w:lineRule="auto"/>
    </w:pPr>
    <w:rPr>
      <w:b/>
      <w:color w:val="514F59"/>
    </w:rPr>
  </w:style>
  <w:style w:type="character" w:customStyle="1" w:styleId="AddressHeadingsChar">
    <w:name w:val="AddressHeadings Char"/>
    <w:basedOn w:val="NoSpacingChar"/>
    <w:link w:val="AddressHeadings"/>
    <w:rsid w:val="0087025F"/>
    <w:rPr>
      <w:b/>
      <w:color w:val="514F59"/>
    </w:rPr>
  </w:style>
  <w:style w:type="table" w:styleId="MediumGrid3-Accent2">
    <w:name w:val="Medium Grid 3 Accent 2"/>
    <w:basedOn w:val="TableNormal"/>
    <w:uiPriority w:val="69"/>
    <w:rsid w:val="001700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DC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B80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B80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B80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B80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4" w:themeFill="accent2" w:themeFillTint="7F"/>
      </w:tcPr>
    </w:tblStylePr>
  </w:style>
  <w:style w:type="paragraph" w:customStyle="1" w:styleId="MyTitle">
    <w:name w:val="MyTitle"/>
    <w:next w:val="Normal"/>
    <w:qFormat/>
    <w:rsid w:val="009E71D2"/>
    <w:pPr>
      <w:pBdr>
        <w:bottom w:val="single" w:sz="8" w:space="1" w:color="82A682"/>
      </w:pBdr>
      <w:spacing w:after="300"/>
    </w:pPr>
    <w:rPr>
      <w:rFonts w:ascii="Franklin Gothic Book" w:eastAsiaTheme="majorEastAsia" w:hAnsi="Franklin Gothic Book" w:cstheme="majorBidi"/>
      <w:color w:val="46328C"/>
      <w:spacing w:val="5"/>
      <w:kern w:val="28"/>
      <w:sz w:val="52"/>
      <w:szCs w:val="52"/>
    </w:rPr>
  </w:style>
  <w:style w:type="paragraph" w:customStyle="1" w:styleId="CharChar2Char">
    <w:name w:val="Char Char2 Char"/>
    <w:basedOn w:val="Normal"/>
    <w:rsid w:val="00946798"/>
    <w:pPr>
      <w:spacing w:after="0" w:line="240" w:lineRule="auto"/>
    </w:pPr>
    <w:rPr>
      <w:rFonts w:ascii="Arial" w:eastAsia="Times New Roman" w:hAnsi="Arial" w:cs="Times New Roman"/>
      <w:szCs w:val="20"/>
      <w:lang w:val="en-GB"/>
    </w:rPr>
  </w:style>
  <w:style w:type="paragraph" w:styleId="NormalWeb">
    <w:name w:val="Normal (Web)"/>
    <w:basedOn w:val="Normal"/>
    <w:uiPriority w:val="99"/>
    <w:rsid w:val="0094679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TMLDefinition">
    <w:name w:val="HTML Definition"/>
    <w:rsid w:val="00946798"/>
    <w:rPr>
      <w:i/>
      <w:iCs/>
    </w:rPr>
  </w:style>
  <w:style w:type="paragraph" w:styleId="BodyTextIndent">
    <w:name w:val="Body Text Indent"/>
    <w:basedOn w:val="Normal"/>
    <w:link w:val="BodyTextIndentChar"/>
    <w:rsid w:val="00330C5E"/>
    <w:pPr>
      <w:tabs>
        <w:tab w:val="left" w:pos="-708"/>
        <w:tab w:val="left" w:pos="0"/>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spacing w:after="107" w:line="220" w:lineRule="auto"/>
      <w:ind w:left="708"/>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330C5E"/>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D547A5"/>
    <w:rPr>
      <w:color w:val="AA8A1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0377">
      <w:bodyDiv w:val="1"/>
      <w:marLeft w:val="0"/>
      <w:marRight w:val="0"/>
      <w:marTop w:val="0"/>
      <w:marBottom w:val="0"/>
      <w:divBdr>
        <w:top w:val="none" w:sz="0" w:space="0" w:color="auto"/>
        <w:left w:val="none" w:sz="0" w:space="0" w:color="auto"/>
        <w:bottom w:val="none" w:sz="0" w:space="0" w:color="auto"/>
        <w:right w:val="none" w:sz="0" w:space="0" w:color="auto"/>
      </w:divBdr>
    </w:div>
    <w:div w:id="195470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hyperlink" Target="http://intranetcc/PoliciesProceduresGuidelines/SitePages/Security.aspx" TargetMode="External"/><Relationship Id="rId47" Type="http://schemas.openxmlformats.org/officeDocument/2006/relationships/header" Target="header18.xml"/><Relationship Id="rId50"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footer" Target="footer9.xml"/><Relationship Id="rId38" Type="http://schemas.openxmlformats.org/officeDocument/2006/relationships/header" Target="header15.xml"/><Relationship Id="rId46"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yperlink" Target="http://intranetcc/BusinessTools/SitePages/Templates%20and%20Forms.aspx" TargetMode="External"/><Relationship Id="rId41" Type="http://schemas.openxmlformats.org/officeDocument/2006/relationships/hyperlink" Target="http://www.slp.wa.gov.au/legislation/statutes.nsf/main_mrtitle_3183_homepag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header" Target="header17.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slp.wa.gov.au/legislation/statutes.nsf/main_mrtitle_3183_homepage.html" TargetMode="External"/><Relationship Id="rId36" Type="http://schemas.openxmlformats.org/officeDocument/2006/relationships/footer" Target="footer10.xml"/><Relationship Id="rId49" Type="http://schemas.openxmlformats.org/officeDocument/2006/relationships/header" Target="header20.xml"/><Relationship Id="rId10" Type="http://schemas.openxmlformats.org/officeDocument/2006/relationships/hyperlink" Target="mailto:info@scsa.wa.edu.au" TargetMode="External"/><Relationship Id="rId19" Type="http://schemas.openxmlformats.org/officeDocument/2006/relationships/footer" Target="footer5.xml"/><Relationship Id="rId31" Type="http://schemas.openxmlformats.org/officeDocument/2006/relationships/header" Target="header10.xml"/><Relationship Id="rId44" Type="http://schemas.openxmlformats.org/officeDocument/2006/relationships/hyperlink" Target="http://intranetcc/About%20Us/SitePages/Code%20of%20Conduct.aspx"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yperlink" Target="http://intranetcc/BusinessTools/SitePages/Templates%20and%20Forms.aspx" TargetMode="External"/><Relationship Id="rId35" Type="http://schemas.openxmlformats.org/officeDocument/2006/relationships/header" Target="header13.xml"/><Relationship Id="rId43" Type="http://schemas.openxmlformats.org/officeDocument/2006/relationships/hyperlink" Target="http://intranetcc/BusinessTools/SitePages/Staff%20Information%20Manual.aspx" TargetMode="External"/><Relationship Id="rId48" Type="http://schemas.openxmlformats.org/officeDocument/2006/relationships/header" Target="header19.xml"/><Relationship Id="rId8" Type="http://schemas.openxmlformats.org/officeDocument/2006/relationships/endnotes" Target="endnotes.xml"/><Relationship Id="rId51" Type="http://schemas.openxmlformats.org/officeDocument/2006/relationships/footer" Target="footer1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urple%20theme%20SCSA%20policy%20docs.dotx" TargetMode="External"/></Relationships>
</file>

<file path=word/theme/theme1.xml><?xml version="1.0" encoding="utf-8"?>
<a:theme xmlns:a="http://schemas.openxmlformats.org/drawingml/2006/main" name="Composit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mposite">
      <a:fillStyleLst>
        <a:solidFill>
          <a:schemeClr val="phClr"/>
        </a:solidFill>
        <a:gradFill rotWithShape="1">
          <a:gsLst>
            <a:gs pos="0">
              <a:schemeClr val="phClr">
                <a:tint val="50000"/>
                <a:shade val="95000"/>
                <a:satMod val="300000"/>
              </a:schemeClr>
            </a:gs>
            <a:gs pos="12000">
              <a:schemeClr val="phClr">
                <a:tint val="50000"/>
                <a:shade val="90000"/>
                <a:satMod val="250000"/>
              </a:schemeClr>
            </a:gs>
            <a:gs pos="100000">
              <a:schemeClr val="phClr">
                <a:tint val="85000"/>
                <a:shade val="75000"/>
                <a:satMod val="150000"/>
              </a:schemeClr>
            </a:gs>
          </a:gsLst>
          <a:lin ang="16200000" scaled="1"/>
        </a:gradFill>
        <a:gradFill rotWithShape="1">
          <a:gsLst>
            <a:gs pos="0">
              <a:schemeClr val="phClr">
                <a:tint val="75000"/>
                <a:shade val="95000"/>
                <a:satMod val="175000"/>
              </a:schemeClr>
            </a:gs>
            <a:gs pos="12000">
              <a:schemeClr val="phClr">
                <a:tint val="90000"/>
                <a:shade val="90000"/>
                <a:satMod val="150000"/>
              </a:schemeClr>
            </a:gs>
            <a:gs pos="100000">
              <a:schemeClr val="phClr">
                <a:tint val="100000"/>
                <a:shade val="75000"/>
                <a:satMod val="150000"/>
              </a:schemeClr>
            </a:gs>
          </a:gsLst>
          <a:lin ang="16200000" scaled="1"/>
        </a:gradFill>
      </a:fillStyleLst>
      <a:lnStyleLst>
        <a:ln w="9525" cap="flat" cmpd="sng" algn="ctr">
          <a:solidFill>
            <a:schemeClr val="phClr">
              <a:shade val="95000"/>
              <a:satMod val="105000"/>
            </a:scheme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scene3d>
            <a:camera prst="orthographicFront">
              <a:rot lat="0" lon="0" rev="0"/>
            </a:camera>
            <a:lightRig rig="freezing" dir="t">
              <a:rot lat="0" lon="0" rev="6000000"/>
            </a:lightRig>
          </a:scene3d>
          <a:sp3d contourW="12700" prstMaterial="dkEdge">
            <a:bevelT w="44450" h="25400"/>
            <a:contourClr>
              <a:schemeClr val="phClr">
                <a:shade val="30000"/>
              </a:schemeClr>
            </a:contourClr>
          </a:sp3d>
        </a:effectStyle>
      </a:effectStyleLst>
      <a:bgFillStyleLst>
        <a:solidFill>
          <a:schemeClr val="phClr"/>
        </a:solidFill>
        <a:gradFill rotWithShape="1">
          <a:gsLst>
            <a:gs pos="0">
              <a:schemeClr val="phClr">
                <a:tint val="100000"/>
                <a:shade val="80000"/>
                <a:satMod val="110000"/>
                <a:lumMod val="80000"/>
              </a:schemeClr>
            </a:gs>
            <a:gs pos="79000">
              <a:schemeClr val="phClr">
                <a:tint val="100000"/>
                <a:shade val="90000"/>
                <a:satMod val="105000"/>
                <a:lumMod val="100000"/>
              </a:schemeClr>
            </a:gs>
            <a:gs pos="100000">
              <a:schemeClr val="phClr">
                <a:tint val="95000"/>
                <a:shade val="100000"/>
                <a:satMod val="110000"/>
                <a:lumMod val="115000"/>
              </a:schemeClr>
            </a:gs>
          </a:gsLst>
          <a:lin ang="5400000" scaled="0"/>
        </a:gradFill>
        <a:gradFill rotWithShape="1">
          <a:gsLst>
            <a:gs pos="0">
              <a:schemeClr val="phClr">
                <a:tint val="90000"/>
                <a:shade val="100000"/>
                <a:satMod val="100000"/>
                <a:lumMod val="110000"/>
              </a:schemeClr>
            </a:gs>
            <a:gs pos="83000">
              <a:schemeClr val="phClr">
                <a:shade val="75000"/>
                <a:satMod val="200000"/>
              </a:schemeClr>
            </a:gs>
            <a:gs pos="100000">
              <a:schemeClr val="phClr">
                <a:shade val="90000"/>
                <a:satMod val="200000"/>
              </a:schemeClr>
            </a:gs>
          </a:gsLst>
          <a:path path="circle">
            <a:fillToRect l="75000" t="100000" b="3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2DC48-D233-4CB9-A893-70464C1B1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Purple theme SCSA policy docs</Template>
  <TotalTime>332</TotalTime>
  <Pages>17</Pages>
  <Words>2831</Words>
  <Characters>16140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SECTION 1:</vt:lpstr>
    </vt:vector>
  </TitlesOfParts>
  <Company>CC</Company>
  <LinksUpToDate>false</LinksUpToDate>
  <CharactersWithSpaces>18934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Tim Chiew</dc:creator>
  <cp:lastModifiedBy>Gail Wright</cp:lastModifiedBy>
  <cp:revision>52</cp:revision>
  <cp:lastPrinted>2015-07-22T00:29:00Z</cp:lastPrinted>
  <dcterms:created xsi:type="dcterms:W3CDTF">2012-10-17T01:33:00Z</dcterms:created>
  <dcterms:modified xsi:type="dcterms:W3CDTF">2015-07-22T00:29:00Z</dcterms:modified>
</cp:coreProperties>
</file>